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A6C0D6" w14:textId="163EE136" w:rsidR="00AA7B8F" w:rsidRPr="003E4608" w:rsidRDefault="00AA7B8F" w:rsidP="00817841">
      <w:pPr>
        <w:tabs>
          <w:tab w:val="right" w:pos="9638"/>
        </w:tabs>
        <w:rPr>
          <w:rFonts w:ascii="Arial" w:hAnsi="Arial" w:cs="Arial"/>
          <w:b/>
          <w:bCs/>
          <w:sz w:val="24"/>
        </w:rPr>
      </w:pPr>
      <w:bookmarkStart w:id="0" w:name="_Hlk494277214"/>
      <w:r w:rsidRPr="003E4608">
        <w:rPr>
          <w:rFonts w:ascii="Arial" w:hAnsi="Arial" w:cs="Arial"/>
          <w:b/>
          <w:bCs/>
          <w:sz w:val="24"/>
        </w:rPr>
        <w:t>SA WG2 Meeting #</w:t>
      </w:r>
      <w:r w:rsidR="00A65D67" w:rsidRPr="003E4608">
        <w:rPr>
          <w:rFonts w:ascii="Arial" w:hAnsi="Arial" w:cs="Arial"/>
          <w:b/>
          <w:bCs/>
          <w:sz w:val="24"/>
        </w:rPr>
        <w:t>1</w:t>
      </w:r>
      <w:r w:rsidR="0084246F" w:rsidRPr="003E4608">
        <w:rPr>
          <w:rFonts w:ascii="Arial" w:hAnsi="Arial" w:cs="Arial"/>
          <w:b/>
          <w:bCs/>
          <w:sz w:val="24"/>
        </w:rPr>
        <w:t>2</w:t>
      </w:r>
      <w:r w:rsidR="00666A6C">
        <w:rPr>
          <w:rFonts w:ascii="Arial" w:hAnsi="Arial" w:cs="Arial"/>
          <w:b/>
          <w:bCs/>
          <w:sz w:val="24"/>
        </w:rPr>
        <w:t>3</w:t>
      </w:r>
      <w:r w:rsidRPr="003E4608">
        <w:rPr>
          <w:rFonts w:ascii="Arial" w:hAnsi="Arial" w:cs="Arial"/>
          <w:b/>
          <w:bCs/>
          <w:sz w:val="24"/>
        </w:rPr>
        <w:tab/>
        <w:t>S2-</w:t>
      </w:r>
      <w:r w:rsidR="00B22696" w:rsidRPr="003E4608">
        <w:rPr>
          <w:rFonts w:ascii="Arial" w:hAnsi="Arial" w:cs="Arial"/>
          <w:b/>
          <w:bCs/>
          <w:sz w:val="24"/>
        </w:rPr>
        <w:t>17</w:t>
      </w:r>
      <w:r w:rsidR="00567274">
        <w:rPr>
          <w:rFonts w:ascii="Arial" w:hAnsi="Arial" w:cs="Arial"/>
          <w:b/>
          <w:bCs/>
          <w:sz w:val="24"/>
        </w:rPr>
        <w:t>7891</w:t>
      </w:r>
    </w:p>
    <w:p w14:paraId="6A40C4D4" w14:textId="02289EC5" w:rsidR="00AA7B8F" w:rsidRPr="003E4608" w:rsidRDefault="00415E72" w:rsidP="00817841">
      <w:pPr>
        <w:pBdr>
          <w:bottom w:val="single" w:sz="6" w:space="0" w:color="auto"/>
        </w:pBdr>
        <w:tabs>
          <w:tab w:val="right" w:pos="9638"/>
        </w:tabs>
        <w:rPr>
          <w:rFonts w:ascii="Arial" w:hAnsi="Arial" w:cs="Arial"/>
          <w:b/>
          <w:bCs/>
          <w:sz w:val="24"/>
        </w:rPr>
      </w:pPr>
      <w:r>
        <w:rPr>
          <w:rFonts w:ascii="Arial" w:hAnsi="Arial" w:cs="Arial"/>
          <w:b/>
          <w:bCs/>
          <w:sz w:val="24"/>
          <w:szCs w:val="24"/>
        </w:rPr>
        <w:t>2</w:t>
      </w:r>
      <w:r w:rsidR="00666A6C">
        <w:rPr>
          <w:rFonts w:ascii="Arial" w:hAnsi="Arial" w:cs="Arial"/>
          <w:b/>
          <w:bCs/>
          <w:sz w:val="24"/>
          <w:szCs w:val="24"/>
        </w:rPr>
        <w:t>3</w:t>
      </w:r>
      <w:r w:rsidR="00A65D67" w:rsidRPr="003E4608">
        <w:rPr>
          <w:rFonts w:ascii="Arial" w:hAnsi="Arial" w:cs="Arial"/>
          <w:b/>
          <w:bCs/>
          <w:sz w:val="24"/>
          <w:szCs w:val="24"/>
        </w:rPr>
        <w:t xml:space="preserve"> – </w:t>
      </w:r>
      <w:r w:rsidR="00713440">
        <w:rPr>
          <w:rFonts w:ascii="Arial" w:hAnsi="Arial" w:cs="Arial"/>
          <w:b/>
          <w:bCs/>
          <w:sz w:val="24"/>
          <w:szCs w:val="24"/>
        </w:rPr>
        <w:t>2</w:t>
      </w:r>
      <w:r w:rsidR="00666A6C">
        <w:rPr>
          <w:rFonts w:ascii="Arial" w:hAnsi="Arial" w:cs="Arial"/>
          <w:b/>
          <w:bCs/>
          <w:sz w:val="24"/>
          <w:szCs w:val="24"/>
        </w:rPr>
        <w:t>7</w:t>
      </w:r>
      <w:r>
        <w:rPr>
          <w:rFonts w:ascii="Arial" w:hAnsi="Arial" w:cs="Arial"/>
          <w:b/>
          <w:bCs/>
          <w:sz w:val="24"/>
          <w:szCs w:val="24"/>
        </w:rPr>
        <w:t xml:space="preserve"> </w:t>
      </w:r>
      <w:r w:rsidR="00666A6C">
        <w:rPr>
          <w:rFonts w:ascii="Arial" w:hAnsi="Arial" w:cs="Arial"/>
          <w:b/>
          <w:bCs/>
          <w:sz w:val="24"/>
          <w:szCs w:val="24"/>
        </w:rPr>
        <w:t>October</w:t>
      </w:r>
      <w:r w:rsidR="00C651FC" w:rsidRPr="003E4608">
        <w:rPr>
          <w:rFonts w:ascii="Arial" w:hAnsi="Arial" w:cs="Arial"/>
          <w:b/>
          <w:bCs/>
          <w:sz w:val="24"/>
          <w:szCs w:val="24"/>
        </w:rPr>
        <w:t xml:space="preserve"> 2017</w:t>
      </w:r>
      <w:r w:rsidR="006D7FA2" w:rsidRPr="000150F0">
        <w:rPr>
          <w:rFonts w:ascii="Arial" w:hAnsi="Arial" w:cs="Arial"/>
          <w:b/>
          <w:bCs/>
          <w:sz w:val="24"/>
          <w:szCs w:val="24"/>
          <w:lang w:val="en-US"/>
        </w:rPr>
        <w:t xml:space="preserve">, </w:t>
      </w:r>
      <w:r w:rsidR="00666A6C" w:rsidRPr="000150F0">
        <w:rPr>
          <w:rFonts w:ascii="Arial" w:hAnsi="Arial" w:cs="Arial"/>
          <w:b/>
          <w:bCs/>
          <w:sz w:val="24"/>
          <w:szCs w:val="24"/>
          <w:lang w:val="en-US"/>
        </w:rPr>
        <w:t>Ljubljana</w:t>
      </w:r>
      <w:r w:rsidR="006D7FA2" w:rsidRPr="000150F0">
        <w:rPr>
          <w:rFonts w:ascii="Arial" w:hAnsi="Arial" w:cs="Arial"/>
          <w:b/>
          <w:bCs/>
          <w:sz w:val="24"/>
          <w:szCs w:val="24"/>
          <w:lang w:val="en-US"/>
        </w:rPr>
        <w:t xml:space="preserve">, </w:t>
      </w:r>
      <w:r w:rsidR="00666A6C" w:rsidRPr="000150F0">
        <w:rPr>
          <w:rFonts w:ascii="Arial" w:hAnsi="Arial" w:cs="Arial"/>
          <w:b/>
          <w:bCs/>
          <w:sz w:val="24"/>
          <w:szCs w:val="24"/>
          <w:lang w:val="en-US"/>
        </w:rPr>
        <w:t>Slovenia</w:t>
      </w:r>
      <w:bookmarkEnd w:id="0"/>
      <w:r w:rsidR="00AA7B8F" w:rsidRPr="003E4608">
        <w:rPr>
          <w:rFonts w:ascii="Arial" w:hAnsi="Arial" w:cs="Arial"/>
          <w:b/>
          <w:bCs/>
          <w:color w:val="0000FF"/>
        </w:rPr>
        <w:tab/>
      </w:r>
      <w:r w:rsidR="0084246F" w:rsidRPr="003E4608">
        <w:rPr>
          <w:rFonts w:ascii="Arial" w:hAnsi="Arial" w:cs="Arial"/>
          <w:b/>
          <w:bCs/>
          <w:color w:val="0000FF"/>
        </w:rPr>
        <w:t>(</w:t>
      </w:r>
      <w:r w:rsidR="00B86998" w:rsidRPr="003E4608">
        <w:rPr>
          <w:rFonts w:ascii="Arial" w:hAnsi="Arial" w:cs="Arial"/>
          <w:b/>
          <w:bCs/>
          <w:color w:val="0000FF"/>
        </w:rPr>
        <w:t>revision</w:t>
      </w:r>
      <w:r w:rsidR="00A64A6C">
        <w:rPr>
          <w:rFonts w:ascii="Arial" w:hAnsi="Arial" w:cs="Arial"/>
          <w:b/>
          <w:bCs/>
          <w:color w:val="0000FF"/>
        </w:rPr>
        <w:t xml:space="preserve"> of S2-17</w:t>
      </w:r>
      <w:r w:rsidR="00567274">
        <w:rPr>
          <w:rFonts w:ascii="Arial" w:hAnsi="Arial" w:cs="Arial"/>
          <w:b/>
          <w:bCs/>
          <w:color w:val="0000FF"/>
        </w:rPr>
        <w:t>6982</w:t>
      </w:r>
      <w:r w:rsidR="00014E04">
        <w:rPr>
          <w:rFonts w:ascii="Arial" w:hAnsi="Arial" w:cs="Arial"/>
          <w:b/>
          <w:bCs/>
          <w:color w:val="0000FF"/>
        </w:rPr>
        <w:t>+7172</w:t>
      </w:r>
      <w:r w:rsidR="0084246F" w:rsidRPr="003E4608">
        <w:rPr>
          <w:rFonts w:ascii="Arial" w:hAnsi="Arial" w:cs="Arial"/>
          <w:b/>
          <w:bCs/>
          <w:color w:val="0000FF"/>
        </w:rPr>
        <w:t>)</w:t>
      </w:r>
    </w:p>
    <w:p w14:paraId="51CBF938" w14:textId="77777777" w:rsidR="004934E0" w:rsidRPr="003E4608" w:rsidRDefault="004934E0" w:rsidP="004934E0">
      <w:pPr>
        <w:keepNext/>
      </w:pPr>
    </w:p>
    <w:p w14:paraId="1924AB05" w14:textId="2764AC2F"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t>Ericsson</w:t>
      </w:r>
      <w:r w:rsidR="00E82749">
        <w:rPr>
          <w:rFonts w:ascii="Arial" w:hAnsi="Arial" w:cs="Arial"/>
          <w:b/>
        </w:rPr>
        <w:t>, Samsung</w:t>
      </w:r>
    </w:p>
    <w:p w14:paraId="2EC191D8" w14:textId="6666A802" w:rsidR="00440983" w:rsidRPr="003E4608" w:rsidRDefault="00440983">
      <w:pPr>
        <w:ind w:left="2127" w:hanging="2127"/>
        <w:rPr>
          <w:rFonts w:ascii="Arial" w:hAnsi="Arial" w:cs="Arial"/>
          <w:b/>
        </w:rPr>
      </w:pPr>
      <w:r w:rsidRPr="003E4608">
        <w:rPr>
          <w:rFonts w:ascii="Arial" w:hAnsi="Arial" w:cs="Arial"/>
          <w:b/>
        </w:rPr>
        <w:t>Title:</w:t>
      </w:r>
      <w:r w:rsidRPr="003E4608">
        <w:rPr>
          <w:rFonts w:ascii="Arial" w:hAnsi="Arial" w:cs="Arial"/>
          <w:b/>
        </w:rPr>
        <w:tab/>
      </w:r>
      <w:r w:rsidR="00DC0E3C" w:rsidRPr="003D712E">
        <w:rPr>
          <w:rFonts w:ascii="Arial" w:hAnsi="Arial" w:cs="Arial"/>
          <w:b/>
        </w:rPr>
        <w:t xml:space="preserve">23.501 §5.15: </w:t>
      </w:r>
      <w:r w:rsidR="002F63C4" w:rsidRPr="002F63C4">
        <w:rPr>
          <w:rFonts w:ascii="Arial" w:hAnsi="Arial" w:cs="Arial"/>
          <w:b/>
        </w:rPr>
        <w:t>Clarification of slice availability in a PLMN</w:t>
      </w:r>
    </w:p>
    <w:p w14:paraId="5304D9B1" w14:textId="77777777"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7C204D6A" w14:textId="77777777"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sidRPr="009669DB">
        <w:rPr>
          <w:rFonts w:ascii="Arial" w:hAnsi="Arial" w:cs="Arial"/>
          <w:b/>
        </w:rPr>
        <w:t>6.5.</w:t>
      </w:r>
      <w:r w:rsidR="00713440" w:rsidRPr="009669DB">
        <w:rPr>
          <w:rFonts w:ascii="Arial" w:hAnsi="Arial" w:cs="Arial"/>
          <w:b/>
        </w:rPr>
        <w:t>1</w:t>
      </w:r>
      <w:r w:rsidR="00795D86" w:rsidRPr="003E4608">
        <w:rPr>
          <w:rFonts w:ascii="Arial" w:hAnsi="Arial" w:cs="Arial"/>
          <w:b/>
        </w:rPr>
        <w:t xml:space="preserve">  </w:t>
      </w:r>
    </w:p>
    <w:p w14:paraId="7E46CDD8" w14:textId="4DF05222"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564CE4" w:rsidRPr="003E4608">
        <w:rPr>
          <w:rFonts w:ascii="Arial" w:hAnsi="Arial" w:cs="Arial"/>
          <w:b/>
        </w:rPr>
        <w:t>5G</w:t>
      </w:r>
      <w:r w:rsidR="0003006E">
        <w:rPr>
          <w:rFonts w:ascii="Arial" w:hAnsi="Arial" w:cs="Arial"/>
          <w:b/>
        </w:rPr>
        <w:t>S</w:t>
      </w:r>
      <w:r w:rsidR="00564CE4" w:rsidRPr="003E4608">
        <w:rPr>
          <w:rFonts w:ascii="Arial" w:hAnsi="Arial" w:cs="Arial"/>
          <w:b/>
        </w:rPr>
        <w:t>_ph1 / Rel-15</w:t>
      </w:r>
    </w:p>
    <w:p w14:paraId="7D53DEDC" w14:textId="4AC1B2CB" w:rsidR="00440983" w:rsidRPr="003E4608" w:rsidRDefault="0084246F">
      <w:pPr>
        <w:rPr>
          <w:rFonts w:ascii="Arial" w:hAnsi="Arial" w:cs="Arial"/>
          <w:i/>
        </w:rPr>
      </w:pPr>
      <w:r w:rsidRPr="003E4608">
        <w:rPr>
          <w:rFonts w:ascii="Arial" w:hAnsi="Arial" w:cs="Arial"/>
          <w:i/>
        </w:rPr>
        <w:t xml:space="preserve">Abstract of the contribution: </w:t>
      </w:r>
      <w:bookmarkStart w:id="1" w:name="_Hlk495590955"/>
      <w:r w:rsidR="00DC0E3C">
        <w:rPr>
          <w:rFonts w:ascii="Arial" w:hAnsi="Arial" w:cs="Arial"/>
          <w:i/>
        </w:rPr>
        <w:t xml:space="preserve">This paper relates to </w:t>
      </w:r>
      <w:r w:rsidR="00DC0E3C" w:rsidRPr="00D822AA">
        <w:rPr>
          <w:rFonts w:ascii="Arial" w:hAnsi="Arial" w:cs="Arial"/>
          <w:i/>
        </w:rPr>
        <w:t xml:space="preserve">OI#4c </w:t>
      </w:r>
      <w:r w:rsidR="00DC0E3C">
        <w:rPr>
          <w:rFonts w:ascii="Arial" w:hAnsi="Arial" w:cs="Arial"/>
          <w:i/>
        </w:rPr>
        <w:t>and</w:t>
      </w:r>
      <w:bookmarkEnd w:id="1"/>
      <w:r w:rsidR="00DC0E3C">
        <w:rPr>
          <w:rFonts w:ascii="Arial" w:hAnsi="Arial" w:cs="Arial"/>
          <w:i/>
        </w:rPr>
        <w:t xml:space="preserve"> </w:t>
      </w:r>
      <w:r w:rsidR="005E1C7C">
        <w:rPr>
          <w:rFonts w:ascii="Arial" w:hAnsi="Arial" w:cs="Arial"/>
          <w:i/>
        </w:rPr>
        <w:t xml:space="preserve">clarifies the </w:t>
      </w:r>
      <w:r w:rsidR="00DC0E3C">
        <w:rPr>
          <w:rFonts w:ascii="Arial" w:hAnsi="Arial" w:cs="Arial"/>
          <w:i/>
        </w:rPr>
        <w:t xml:space="preserve">availability </w:t>
      </w:r>
      <w:r w:rsidR="005E1C7C">
        <w:rPr>
          <w:rFonts w:ascii="Arial" w:hAnsi="Arial" w:cs="Arial"/>
          <w:i/>
        </w:rPr>
        <w:t>of network slices within a PLMN</w:t>
      </w:r>
      <w:r w:rsidR="00DC0E3C">
        <w:rPr>
          <w:rFonts w:ascii="Arial" w:hAnsi="Arial" w:cs="Arial"/>
          <w:i/>
        </w:rPr>
        <w:t xml:space="preserve"> and the relation to the Registration Area</w:t>
      </w:r>
      <w:r w:rsidR="005E1C7C">
        <w:rPr>
          <w:rFonts w:ascii="Arial" w:hAnsi="Arial" w:cs="Arial"/>
          <w:i/>
        </w:rPr>
        <w:t>.</w:t>
      </w:r>
    </w:p>
    <w:p w14:paraId="698B2DD4" w14:textId="26EBC251" w:rsidR="00DF6A8A" w:rsidRPr="00D818A6" w:rsidRDefault="00B8401D" w:rsidP="00DF6A8A">
      <w:pPr>
        <w:pStyle w:val="Heading1"/>
      </w:pPr>
      <w:r>
        <w:t>1</w:t>
      </w:r>
      <w:r w:rsidR="00557BF0">
        <w:t xml:space="preserve"> </w:t>
      </w:r>
      <w:r w:rsidR="00DF6A8A" w:rsidRPr="00D818A6">
        <w:t>Discussion</w:t>
      </w:r>
    </w:p>
    <w:p w14:paraId="5DFC7A23" w14:textId="700CA83E" w:rsidR="00733921" w:rsidRDefault="00733921" w:rsidP="00733921">
      <w:pPr>
        <w:rPr>
          <w:i/>
          <w:lang w:eastAsia="zh-CN"/>
        </w:rPr>
      </w:pPr>
      <w:bookmarkStart w:id="2" w:name="_Hlk495419274"/>
      <w:r w:rsidRPr="009669DB">
        <w:rPr>
          <w:u w:val="single"/>
          <w:lang w:eastAsia="zh-CN"/>
        </w:rPr>
        <w:t>Note: this pCR propose changes in 23.501. The companion pCR</w:t>
      </w:r>
      <w:r w:rsidRPr="009669DB">
        <w:rPr>
          <w:u w:val="single"/>
          <w:lang w:val="en-US"/>
        </w:rPr>
        <w:t xml:space="preserve"> S2-17</w:t>
      </w:r>
      <w:r w:rsidR="00DD527C" w:rsidRPr="009669DB">
        <w:rPr>
          <w:u w:val="single"/>
          <w:lang w:val="en-US"/>
        </w:rPr>
        <w:t>6983</w:t>
      </w:r>
      <w:r w:rsidRPr="009669DB">
        <w:rPr>
          <w:u w:val="single"/>
          <w:lang w:eastAsia="zh-CN"/>
        </w:rPr>
        <w:t xml:space="preserve"> addresses the related changes in 23.502</w:t>
      </w:r>
      <w:bookmarkEnd w:id="2"/>
      <w:r>
        <w:rPr>
          <w:i/>
          <w:lang w:eastAsia="zh-CN"/>
        </w:rPr>
        <w:t>.</w:t>
      </w:r>
    </w:p>
    <w:p w14:paraId="298A2DF3" w14:textId="56B40170" w:rsidR="00B8401D" w:rsidRPr="009669DB" w:rsidRDefault="00B8401D" w:rsidP="00B8401D">
      <w:pPr>
        <w:rPr>
          <w:iCs/>
          <w:lang w:val="en-US" w:eastAsia="en-US"/>
        </w:rPr>
      </w:pPr>
      <w:r w:rsidRPr="009669DB">
        <w:rPr>
          <w:iCs/>
          <w:lang w:val="en-US" w:eastAsia="en-US"/>
        </w:rPr>
        <w:t>It has been discussed and agreed that not all network slices are available within the whole PLMN, but at least the RA shall be homogeneous with regards to support for network slices.</w:t>
      </w:r>
    </w:p>
    <w:p w14:paraId="52A81BEC" w14:textId="1CB65586" w:rsidR="000165BA" w:rsidRPr="000165BA" w:rsidRDefault="000165BA" w:rsidP="000165BA">
      <w:pPr>
        <w:pStyle w:val="NO"/>
        <w:rPr>
          <w:rFonts w:ascii="Arial" w:hAnsi="Arial" w:cs="Arial"/>
          <w:i/>
        </w:rPr>
      </w:pPr>
      <w:r w:rsidRPr="000165BA">
        <w:rPr>
          <w:i/>
          <w:lang w:eastAsia="zh-CN"/>
        </w:rPr>
        <w:t>NOTE:</w:t>
      </w:r>
      <w:r w:rsidRPr="000165BA">
        <w:rPr>
          <w:i/>
          <w:lang w:eastAsia="zh-CN"/>
        </w:rPr>
        <w:tab/>
        <w:t xml:space="preserve">In this release </w:t>
      </w:r>
      <w:r w:rsidRPr="000165BA">
        <w:rPr>
          <w:i/>
          <w:lang w:val="en-US" w:eastAsia="zh-CN"/>
        </w:rPr>
        <w:t xml:space="preserve">of the specification </w:t>
      </w:r>
      <w:r w:rsidRPr="000165BA">
        <w:rPr>
          <w:i/>
          <w:lang w:eastAsia="zh-CN"/>
        </w:rPr>
        <w:t>it is assumed that the registration area allocated by the AMF to the UE shall have homogeneous support for network slices.</w:t>
      </w:r>
    </w:p>
    <w:p w14:paraId="5A4E5707" w14:textId="69F07A6A" w:rsidR="00B8401D" w:rsidRDefault="00B8401D" w:rsidP="00B8401D">
      <w:pPr>
        <w:rPr>
          <w:i/>
          <w:iCs/>
          <w:lang w:val="en-US" w:eastAsia="en-US"/>
        </w:rPr>
      </w:pPr>
      <w:r w:rsidRPr="009669DB">
        <w:rPr>
          <w:b/>
          <w:bCs/>
          <w:iCs/>
          <w:lang w:val="en-US" w:eastAsia="en-US"/>
        </w:rPr>
        <w:t>Observation 1</w:t>
      </w:r>
      <w:r w:rsidRPr="009669DB">
        <w:rPr>
          <w:iCs/>
          <w:lang w:val="en-US" w:eastAsia="en-US"/>
        </w:rPr>
        <w:t xml:space="preserve">: </w:t>
      </w:r>
      <w:r w:rsidR="008326B5" w:rsidRPr="009669DB">
        <w:rPr>
          <w:iCs/>
          <w:lang w:val="en-US" w:eastAsia="en-US"/>
        </w:rPr>
        <w:t>In a note in 5.15.5.2.2 it is stated that</w:t>
      </w:r>
      <w:r w:rsidR="00C777F1">
        <w:rPr>
          <w:iCs/>
          <w:lang w:val="en-US" w:eastAsia="en-US"/>
        </w:rPr>
        <w:t>:</w:t>
      </w:r>
      <w:r w:rsidR="008326B5">
        <w:rPr>
          <w:i/>
          <w:iCs/>
          <w:lang w:val="en-US" w:eastAsia="en-US"/>
        </w:rPr>
        <w:t xml:space="preserve"> </w:t>
      </w:r>
      <w:r>
        <w:rPr>
          <w:i/>
          <w:iCs/>
          <w:lang w:val="en-US" w:eastAsia="en-US"/>
        </w:rPr>
        <w:t xml:space="preserve">It is possible to have not homogenous support of network slices in the RAs of a PLMN. In this Release at least, the network slice support is assumed to be </w:t>
      </w:r>
      <w:bookmarkStart w:id="3" w:name="_Hlk495475316"/>
      <w:r>
        <w:rPr>
          <w:i/>
          <w:iCs/>
          <w:lang w:val="en-US" w:eastAsia="en-US"/>
        </w:rPr>
        <w:t>homogenous within a RA</w:t>
      </w:r>
      <w:bookmarkEnd w:id="3"/>
      <w:r>
        <w:rPr>
          <w:i/>
          <w:iCs/>
          <w:lang w:val="en-US" w:eastAsia="en-US"/>
        </w:rPr>
        <w:t xml:space="preserve">. </w:t>
      </w:r>
    </w:p>
    <w:p w14:paraId="1A85983F" w14:textId="546D0409" w:rsidR="00803138" w:rsidRPr="009669DB" w:rsidRDefault="00803138" w:rsidP="00803138">
      <w:pPr>
        <w:rPr>
          <w:iCs/>
          <w:color w:val="auto"/>
          <w:lang w:val="en-US" w:eastAsia="en-US"/>
        </w:rPr>
      </w:pPr>
      <w:r w:rsidRPr="009669DB">
        <w:rPr>
          <w:b/>
          <w:iCs/>
          <w:lang w:val="en-US" w:eastAsia="en-US"/>
        </w:rPr>
        <w:t xml:space="preserve">Observation </w:t>
      </w:r>
      <w:r w:rsidR="008326B5" w:rsidRPr="009669DB">
        <w:rPr>
          <w:b/>
          <w:iCs/>
          <w:lang w:val="en-US" w:eastAsia="en-US"/>
        </w:rPr>
        <w:t>2</w:t>
      </w:r>
      <w:r w:rsidR="00C777F1" w:rsidRPr="00C777F1">
        <w:rPr>
          <w:iCs/>
          <w:lang w:val="en-US" w:eastAsia="en-US"/>
        </w:rPr>
        <w:t>:</w:t>
      </w:r>
      <w:r w:rsidRPr="009669DB">
        <w:rPr>
          <w:iCs/>
          <w:lang w:val="en-US" w:eastAsia="en-US"/>
        </w:rPr>
        <w:t xml:space="preserve"> The possibility of </w:t>
      </w:r>
      <w:r w:rsidR="008326B5" w:rsidRPr="009669DB">
        <w:rPr>
          <w:iCs/>
          <w:lang w:val="en-US" w:eastAsia="en-US"/>
        </w:rPr>
        <w:t>hetero</w:t>
      </w:r>
      <w:r w:rsidRPr="009669DB">
        <w:rPr>
          <w:iCs/>
          <w:lang w:val="en-US" w:eastAsia="en-US"/>
        </w:rPr>
        <w:t xml:space="preserve">genous support of network slices </w:t>
      </w:r>
      <w:r w:rsidR="008326B5" w:rsidRPr="009669DB">
        <w:rPr>
          <w:iCs/>
          <w:lang w:val="en-US" w:eastAsia="en-US"/>
        </w:rPr>
        <w:t xml:space="preserve">in a RA </w:t>
      </w:r>
      <w:r w:rsidR="00C777F1">
        <w:rPr>
          <w:iCs/>
          <w:lang w:val="en-US" w:eastAsia="en-US"/>
        </w:rPr>
        <w:t xml:space="preserve">in a PLMN </w:t>
      </w:r>
      <w:r w:rsidR="008326B5" w:rsidRPr="009669DB">
        <w:rPr>
          <w:iCs/>
          <w:lang w:val="en-US" w:eastAsia="en-US"/>
        </w:rPr>
        <w:t>is based on the assumption</w:t>
      </w:r>
      <w:r w:rsidRPr="009669DB">
        <w:rPr>
          <w:iCs/>
          <w:lang w:val="en-US" w:eastAsia="en-US"/>
        </w:rPr>
        <w:t xml:space="preserve"> that network slices may n</w:t>
      </w:r>
      <w:r w:rsidR="008326B5" w:rsidRPr="009669DB">
        <w:rPr>
          <w:iCs/>
          <w:lang w:val="en-US" w:eastAsia="en-US"/>
        </w:rPr>
        <w:t>ot be available across the PLMN, but this is not explicitly stated in 23.501.</w:t>
      </w:r>
    </w:p>
    <w:p w14:paraId="0456CBFF" w14:textId="02F33D64" w:rsidR="000165BA" w:rsidRPr="009669DB" w:rsidRDefault="000165BA" w:rsidP="00B8401D">
      <w:pPr>
        <w:rPr>
          <w:iCs/>
          <w:lang w:val="en-US" w:eastAsia="en-US"/>
        </w:rPr>
      </w:pPr>
      <w:r w:rsidRPr="009669DB">
        <w:rPr>
          <w:b/>
          <w:bCs/>
          <w:iCs/>
          <w:lang w:val="en-US" w:eastAsia="en-US"/>
        </w:rPr>
        <w:t xml:space="preserve">Observation </w:t>
      </w:r>
      <w:r w:rsidR="008326B5" w:rsidRPr="009669DB">
        <w:rPr>
          <w:b/>
          <w:bCs/>
          <w:iCs/>
          <w:lang w:val="en-US" w:eastAsia="en-US"/>
        </w:rPr>
        <w:t>3</w:t>
      </w:r>
      <w:r w:rsidRPr="009669DB">
        <w:rPr>
          <w:iCs/>
          <w:lang w:val="en-US" w:eastAsia="en-US"/>
        </w:rPr>
        <w:t xml:space="preserve">: No mechanisms has been discussed to handle the case of when </w:t>
      </w:r>
      <w:r w:rsidR="00C777F1">
        <w:rPr>
          <w:iCs/>
          <w:lang w:val="en-US" w:eastAsia="en-US"/>
        </w:rPr>
        <w:t>a PLMN</w:t>
      </w:r>
      <w:r w:rsidR="00C777F1" w:rsidRPr="009669DB">
        <w:rPr>
          <w:iCs/>
          <w:lang w:val="en-US" w:eastAsia="en-US"/>
        </w:rPr>
        <w:t xml:space="preserve"> </w:t>
      </w:r>
      <w:r w:rsidRPr="009669DB">
        <w:rPr>
          <w:iCs/>
          <w:lang w:val="en-US" w:eastAsia="en-US"/>
        </w:rPr>
        <w:t xml:space="preserve">is </w:t>
      </w:r>
      <w:r w:rsidR="008326B5" w:rsidRPr="009669DB">
        <w:rPr>
          <w:iCs/>
          <w:lang w:val="en-US" w:eastAsia="en-US"/>
        </w:rPr>
        <w:t xml:space="preserve">heterogenous </w:t>
      </w:r>
      <w:r w:rsidRPr="009669DB">
        <w:rPr>
          <w:iCs/>
          <w:lang w:val="en-US" w:eastAsia="en-US"/>
        </w:rPr>
        <w:t>with regards to support of network slices.</w:t>
      </w:r>
    </w:p>
    <w:p w14:paraId="402AC796" w14:textId="13DB4202" w:rsidR="000165BA" w:rsidRPr="00B8401D" w:rsidRDefault="000165BA" w:rsidP="000165BA">
      <w:pPr>
        <w:pStyle w:val="BodyText"/>
        <w:rPr>
          <w:lang w:val="en-US"/>
        </w:rPr>
      </w:pPr>
      <w:r w:rsidRPr="00D646BA">
        <w:rPr>
          <w:b/>
          <w:lang w:val="en-US"/>
        </w:rPr>
        <w:t>Proposal 1</w:t>
      </w:r>
      <w:r>
        <w:rPr>
          <w:lang w:val="en-US"/>
        </w:rPr>
        <w:t xml:space="preserve">: </w:t>
      </w:r>
      <w:r w:rsidR="00B52C2C" w:rsidRPr="00B52C2C">
        <w:rPr>
          <w:lang w:val="en-US"/>
        </w:rPr>
        <w:t>Clarify the heterogeneous support of network slices within a PLMN</w:t>
      </w:r>
      <w:r w:rsidR="00B52C2C">
        <w:rPr>
          <w:lang w:val="en-US"/>
        </w:rPr>
        <w:t xml:space="preserve"> and m</w:t>
      </w:r>
      <w:r w:rsidR="00784D01">
        <w:rPr>
          <w:lang w:val="en-US"/>
        </w:rPr>
        <w:t xml:space="preserve">ake the </w:t>
      </w:r>
      <w:r w:rsidR="00C777F1">
        <w:rPr>
          <w:lang w:val="en-US"/>
        </w:rPr>
        <w:t xml:space="preserve">existing </w:t>
      </w:r>
      <w:r w:rsidR="00784D01">
        <w:rPr>
          <w:lang w:val="en-US"/>
        </w:rPr>
        <w:t xml:space="preserve">note about </w:t>
      </w:r>
      <w:r w:rsidR="00784D01" w:rsidRPr="00784D01">
        <w:rPr>
          <w:lang w:val="en-US"/>
        </w:rPr>
        <w:t xml:space="preserve">homogenous </w:t>
      </w:r>
      <w:r w:rsidR="00784D01">
        <w:rPr>
          <w:lang w:val="en-US"/>
        </w:rPr>
        <w:t xml:space="preserve">support of network slicing </w:t>
      </w:r>
      <w:r w:rsidR="00784D01" w:rsidRPr="00784D01">
        <w:rPr>
          <w:lang w:val="en-US"/>
        </w:rPr>
        <w:t>within a RA</w:t>
      </w:r>
      <w:r w:rsidR="00784D01">
        <w:rPr>
          <w:lang w:val="en-US"/>
        </w:rPr>
        <w:t xml:space="preserve"> normative text</w:t>
      </w:r>
      <w:r w:rsidR="00C715EC">
        <w:rPr>
          <w:lang w:val="en-US"/>
        </w:rPr>
        <w:t xml:space="preserve"> and move such basic statement from clause "</w:t>
      </w:r>
      <w:r w:rsidR="008326B5">
        <w:rPr>
          <w:lang w:val="en-US"/>
        </w:rPr>
        <w:t xml:space="preserve">5.15.5.2.2 </w:t>
      </w:r>
      <w:r w:rsidR="00C715EC" w:rsidRPr="00B6630E">
        <w:t>Modification of the Set of Network Slice(s) for a UE</w:t>
      </w:r>
      <w:r w:rsidR="00C715EC">
        <w:rPr>
          <w:lang w:val="en-US"/>
        </w:rPr>
        <w:t>"</w:t>
      </w:r>
      <w:r w:rsidR="00784D01">
        <w:rPr>
          <w:lang w:val="en-US"/>
        </w:rPr>
        <w:t>.</w:t>
      </w:r>
    </w:p>
    <w:p w14:paraId="714B3FB7" w14:textId="77777777" w:rsidR="000165BA" w:rsidRDefault="000165BA" w:rsidP="000150F0">
      <w:pPr>
        <w:pStyle w:val="BodyText"/>
        <w:rPr>
          <w:lang w:val="en-US"/>
        </w:rPr>
      </w:pPr>
    </w:p>
    <w:p w14:paraId="29A0D992" w14:textId="16811690" w:rsidR="00930D00" w:rsidRDefault="00B8401D" w:rsidP="000150F0">
      <w:pPr>
        <w:pStyle w:val="BodyText"/>
        <w:rPr>
          <w:lang w:val="en-US"/>
        </w:rPr>
      </w:pPr>
      <w:r>
        <w:rPr>
          <w:lang w:val="en-US"/>
        </w:rPr>
        <w:t xml:space="preserve">To enable 5GC to ensure </w:t>
      </w:r>
      <w:r w:rsidRPr="00B8401D">
        <w:rPr>
          <w:lang w:val="en-US"/>
        </w:rPr>
        <w:t xml:space="preserve">homogenous </w:t>
      </w:r>
      <w:r>
        <w:rPr>
          <w:lang w:val="en-US"/>
        </w:rPr>
        <w:t>support of network slices within a RA, then 5GC needs to setup RA consisting of  one or more TA(s) with same support for network slices.</w:t>
      </w:r>
    </w:p>
    <w:p w14:paraId="26A6887D" w14:textId="3D2CA880" w:rsidR="00B8401D" w:rsidRDefault="00B8401D" w:rsidP="000150F0">
      <w:pPr>
        <w:pStyle w:val="BodyText"/>
        <w:rPr>
          <w:rFonts w:ascii="Arial" w:hAnsi="Arial" w:cs="Arial"/>
        </w:rPr>
      </w:pPr>
      <w:r>
        <w:rPr>
          <w:lang w:val="en-US"/>
        </w:rPr>
        <w:t xml:space="preserve">At least two conditions could lead to </w:t>
      </w:r>
      <w:r w:rsidRPr="009669DB">
        <w:rPr>
          <w:lang w:val="en-US"/>
        </w:rPr>
        <w:t>heterogeneous support of network slices:</w:t>
      </w:r>
    </w:p>
    <w:p w14:paraId="754906F8" w14:textId="271E395D" w:rsidR="00B8401D" w:rsidRDefault="00B8401D" w:rsidP="00B8401D">
      <w:pPr>
        <w:pStyle w:val="B1"/>
        <w:rPr>
          <w:lang w:val="en-US"/>
        </w:rPr>
      </w:pPr>
      <w:r>
        <w:rPr>
          <w:lang w:val="en-US"/>
        </w:rPr>
        <w:t>1.</w:t>
      </w:r>
      <w:r>
        <w:rPr>
          <w:lang w:val="en-US"/>
        </w:rPr>
        <w:tab/>
      </w:r>
      <w:r w:rsidRPr="00B8401D">
        <w:rPr>
          <w:lang w:val="en-US"/>
        </w:rPr>
        <w:t xml:space="preserve">The operational needs lead to a certain deployment of the </w:t>
      </w:r>
      <w:r>
        <w:rPr>
          <w:lang w:val="en-US"/>
        </w:rPr>
        <w:t xml:space="preserve">network </w:t>
      </w:r>
      <w:r w:rsidRPr="00B8401D">
        <w:rPr>
          <w:lang w:val="en-US"/>
        </w:rPr>
        <w:t>slices</w:t>
      </w:r>
      <w:r>
        <w:rPr>
          <w:lang w:val="en-US"/>
        </w:rPr>
        <w:t>, e.g. connectivity to a network slice is only available in a certain area</w:t>
      </w:r>
      <w:r w:rsidR="00D646BA">
        <w:rPr>
          <w:lang w:val="en-US"/>
        </w:rPr>
        <w:t xml:space="preserve"> or a functionality required for a network slice is not supported by a NF</w:t>
      </w:r>
      <w:r>
        <w:rPr>
          <w:lang w:val="en-US"/>
        </w:rPr>
        <w:t>;</w:t>
      </w:r>
    </w:p>
    <w:p w14:paraId="329B9CE0" w14:textId="48637BF8" w:rsidR="00B8401D" w:rsidRDefault="00B8401D" w:rsidP="00B8401D">
      <w:pPr>
        <w:pStyle w:val="B1"/>
        <w:rPr>
          <w:lang w:val="en-US"/>
        </w:rPr>
      </w:pPr>
      <w:r>
        <w:rPr>
          <w:lang w:val="en-US"/>
        </w:rPr>
        <w:t>2.</w:t>
      </w:r>
      <w:r>
        <w:rPr>
          <w:lang w:val="en-US"/>
        </w:rPr>
        <w:tab/>
      </w:r>
      <w:r w:rsidR="00D646BA" w:rsidRPr="00D646BA">
        <w:rPr>
          <w:lang w:val="en-US"/>
        </w:rPr>
        <w:t xml:space="preserve">The business logic enforces availability </w:t>
      </w:r>
      <w:r w:rsidR="00D646BA">
        <w:rPr>
          <w:lang w:val="en-US"/>
        </w:rPr>
        <w:t xml:space="preserve">e.g. by </w:t>
      </w:r>
      <w:r w:rsidR="00D646BA" w:rsidRPr="00D646BA">
        <w:rPr>
          <w:lang w:val="en-US"/>
        </w:rPr>
        <w:t>SLA</w:t>
      </w:r>
      <w:r w:rsidR="00D646BA">
        <w:rPr>
          <w:lang w:val="en-US"/>
        </w:rPr>
        <w:t xml:space="preserve"> it is agreed to only allow access to a network slice in a certain area or time of day etc.</w:t>
      </w:r>
    </w:p>
    <w:p w14:paraId="62F6EE7E" w14:textId="5D8000B8" w:rsidR="003E0F03" w:rsidRDefault="003E0F03" w:rsidP="000150F0">
      <w:pPr>
        <w:pStyle w:val="BodyText"/>
        <w:rPr>
          <w:i/>
          <w:iCs/>
          <w:lang w:val="en-US" w:eastAsia="en-US"/>
        </w:rPr>
      </w:pPr>
      <w:r w:rsidRPr="009669DB">
        <w:rPr>
          <w:b/>
          <w:bCs/>
          <w:iCs/>
          <w:lang w:val="en-US" w:eastAsia="en-US"/>
        </w:rPr>
        <w:t xml:space="preserve">Observation </w:t>
      </w:r>
      <w:r w:rsidR="00B52C2C" w:rsidRPr="009669DB">
        <w:rPr>
          <w:b/>
          <w:bCs/>
          <w:iCs/>
          <w:lang w:val="en-US" w:eastAsia="en-US"/>
        </w:rPr>
        <w:t>4</w:t>
      </w:r>
      <w:r w:rsidRPr="009669DB">
        <w:rPr>
          <w:iCs/>
          <w:lang w:val="en-US" w:eastAsia="en-US"/>
        </w:rPr>
        <w:t>: There is a need to enable awareness whether a network slice is available at a certain area, and the information should be possible to update based on operator policies</w:t>
      </w:r>
      <w:r>
        <w:rPr>
          <w:i/>
          <w:iCs/>
          <w:lang w:val="en-US" w:eastAsia="en-US"/>
        </w:rPr>
        <w:t>.</w:t>
      </w:r>
    </w:p>
    <w:p w14:paraId="33C89626" w14:textId="564CBD7D" w:rsidR="00C777F1" w:rsidRDefault="00D646BA" w:rsidP="000150F0">
      <w:pPr>
        <w:pStyle w:val="BodyText"/>
        <w:rPr>
          <w:lang w:val="en-US"/>
        </w:rPr>
      </w:pPr>
      <w:r w:rsidRPr="00D646BA">
        <w:rPr>
          <w:b/>
          <w:lang w:val="en-US"/>
        </w:rPr>
        <w:t xml:space="preserve">Proposal </w:t>
      </w:r>
      <w:r w:rsidR="00784D01">
        <w:rPr>
          <w:b/>
          <w:lang w:val="en-US"/>
        </w:rPr>
        <w:t>2</w:t>
      </w:r>
      <w:r>
        <w:rPr>
          <w:lang w:val="en-US"/>
        </w:rPr>
        <w:t xml:space="preserve">: </w:t>
      </w:r>
      <w:r w:rsidR="00BC541E">
        <w:rPr>
          <w:lang w:val="en-US"/>
        </w:rPr>
        <w:t xml:space="preserve">The NSSF should be the NF which knows when </w:t>
      </w:r>
      <w:r w:rsidR="002C1247">
        <w:rPr>
          <w:lang w:val="en-US"/>
        </w:rPr>
        <w:t xml:space="preserve">and where the </w:t>
      </w:r>
      <w:r w:rsidR="00BC541E">
        <w:rPr>
          <w:lang w:val="en-US"/>
        </w:rPr>
        <w:t>network slices are available based on SLAs e.g. time of day etc.</w:t>
      </w:r>
    </w:p>
    <w:p w14:paraId="0A6B0BDB" w14:textId="77777777" w:rsidR="002C1247" w:rsidRDefault="002C1247" w:rsidP="000150F0">
      <w:pPr>
        <w:pStyle w:val="BodyText"/>
        <w:rPr>
          <w:lang w:val="en-US"/>
        </w:rPr>
      </w:pPr>
    </w:p>
    <w:p w14:paraId="11D06809" w14:textId="3F36B0D0" w:rsidR="00C777F1" w:rsidRDefault="00C777F1" w:rsidP="000150F0">
      <w:pPr>
        <w:pStyle w:val="BodyText"/>
        <w:rPr>
          <w:lang w:val="en-US"/>
        </w:rPr>
      </w:pPr>
      <w:r>
        <w:rPr>
          <w:lang w:val="en-US"/>
        </w:rPr>
        <w:t xml:space="preserve">As discussed </w:t>
      </w:r>
      <w:r w:rsidRPr="009669DB">
        <w:rPr>
          <w:lang w:val="en-US"/>
        </w:rPr>
        <w:t>in S2-17</w:t>
      </w:r>
      <w:r w:rsidR="00DD527C" w:rsidRPr="009669DB">
        <w:rPr>
          <w:lang w:val="en-US"/>
        </w:rPr>
        <w:t>6983</w:t>
      </w:r>
      <w:r>
        <w:rPr>
          <w:lang w:val="en-US"/>
        </w:rPr>
        <w:t xml:space="preserve">, the AMF </w:t>
      </w:r>
      <w:r w:rsidR="0093799B">
        <w:rPr>
          <w:lang w:val="en-US"/>
        </w:rPr>
        <w:t xml:space="preserve">being </w:t>
      </w:r>
      <w:r>
        <w:rPr>
          <w:lang w:val="en-US"/>
        </w:rPr>
        <w:t xml:space="preserve">able to allocate the RA is the selected target AMF. </w:t>
      </w:r>
    </w:p>
    <w:p w14:paraId="7B83D2B5" w14:textId="1B15B02E" w:rsidR="00C777F1" w:rsidRDefault="00C777F1" w:rsidP="00C777F1">
      <w:pPr>
        <w:pStyle w:val="BodyText"/>
        <w:rPr>
          <w:lang w:val="en-US"/>
        </w:rPr>
      </w:pPr>
      <w:r w:rsidRPr="00D646BA">
        <w:rPr>
          <w:b/>
          <w:lang w:val="en-US"/>
        </w:rPr>
        <w:t xml:space="preserve">Proposal </w:t>
      </w:r>
      <w:r>
        <w:rPr>
          <w:b/>
          <w:lang w:val="en-US"/>
        </w:rPr>
        <w:t>3</w:t>
      </w:r>
      <w:r>
        <w:rPr>
          <w:lang w:val="en-US"/>
        </w:rPr>
        <w:t>:</w:t>
      </w:r>
      <w:r w:rsidR="007D1FC6">
        <w:rPr>
          <w:lang w:val="en-US"/>
        </w:rPr>
        <w:t xml:space="preserve"> </w:t>
      </w:r>
      <w:r w:rsidR="000843A2">
        <w:rPr>
          <w:lang w:val="en-US"/>
        </w:rPr>
        <w:t>We propose a</w:t>
      </w:r>
      <w:r w:rsidR="007D1FC6">
        <w:rPr>
          <w:lang w:val="en-US"/>
        </w:rPr>
        <w:t>n alignement of the normative text on the role of the NSSF.</w:t>
      </w:r>
    </w:p>
    <w:p w14:paraId="1AC77103" w14:textId="179C2FBC" w:rsidR="00DF6A8A" w:rsidRDefault="00B8401D" w:rsidP="00DF6A8A">
      <w:pPr>
        <w:pStyle w:val="Heading1"/>
        <w:pBdr>
          <w:top w:val="single" w:sz="12" w:space="0" w:color="auto"/>
        </w:pBdr>
      </w:pPr>
      <w:r>
        <w:lastRenderedPageBreak/>
        <w:t>2</w:t>
      </w:r>
      <w:r w:rsidR="00557BF0">
        <w:t xml:space="preserve"> </w:t>
      </w:r>
      <w:r w:rsidR="00E7418A">
        <w:t xml:space="preserve">Summary and </w:t>
      </w:r>
      <w:r w:rsidR="00DF6A8A">
        <w:t>Proposal</w:t>
      </w:r>
    </w:p>
    <w:p w14:paraId="56495FAD" w14:textId="58B91FA8" w:rsidR="00DC6F5C" w:rsidRDefault="00DC6F5C" w:rsidP="00BA3BEE">
      <w:pPr>
        <w:rPr>
          <w:lang w:eastAsia="zh-CN"/>
        </w:rPr>
      </w:pPr>
    </w:p>
    <w:p w14:paraId="57E8451D" w14:textId="77777777" w:rsidR="006E7318" w:rsidRDefault="00BA3BEE" w:rsidP="00DF6A8A">
      <w:r>
        <w:rPr>
          <w:rFonts w:ascii="Arial" w:hAnsi="Arial" w:cs="Arial"/>
        </w:rPr>
        <w:t xml:space="preserve">Below follow the </w:t>
      </w:r>
      <w:r w:rsidR="00DF6A8A" w:rsidRPr="008233FB">
        <w:rPr>
          <w:rFonts w:ascii="Arial" w:hAnsi="Arial" w:cs="Arial"/>
        </w:rPr>
        <w:t>changes</w:t>
      </w:r>
      <w:r w:rsidR="00DF6A8A">
        <w:rPr>
          <w:rFonts w:ascii="Arial" w:hAnsi="Arial" w:cs="Arial"/>
        </w:rPr>
        <w:t xml:space="preserve"> </w:t>
      </w:r>
      <w:r>
        <w:rPr>
          <w:rFonts w:ascii="Arial" w:hAnsi="Arial" w:cs="Arial"/>
        </w:rPr>
        <w:t xml:space="preserve">that </w:t>
      </w:r>
      <w:r w:rsidR="00DF6A8A">
        <w:rPr>
          <w:rFonts w:ascii="Arial" w:hAnsi="Arial" w:cs="Arial"/>
        </w:rPr>
        <w:t>are proposed</w:t>
      </w:r>
      <w:r w:rsidR="00DF6A8A" w:rsidRPr="008233FB">
        <w:rPr>
          <w:rFonts w:ascii="Arial" w:hAnsi="Arial" w:cs="Arial"/>
        </w:rPr>
        <w:t xml:space="preserve"> to TS 23.50</w:t>
      </w:r>
      <w:r w:rsidR="00DF6A8A">
        <w:rPr>
          <w:rFonts w:ascii="Arial" w:hAnsi="Arial" w:cs="Arial"/>
        </w:rPr>
        <w:t>1</w:t>
      </w:r>
      <w:r w:rsidR="00FD7EB4">
        <w:rPr>
          <w:rFonts w:ascii="Arial" w:hAnsi="Arial" w:cs="Arial"/>
        </w:rPr>
        <w:t xml:space="preserve"> v.1.4</w:t>
      </w:r>
    </w:p>
    <w:p w14:paraId="04B05E81" w14:textId="77777777" w:rsidR="0001783A" w:rsidRDefault="0001783A" w:rsidP="0001783A">
      <w:pPr>
        <w:jc w:val="center"/>
        <w:rPr>
          <w:color w:val="FF0000"/>
          <w:sz w:val="44"/>
          <w:szCs w:val="44"/>
        </w:rPr>
      </w:pPr>
      <w:bookmarkStart w:id="4" w:name="_Toc476030922"/>
      <w:bookmarkStart w:id="5" w:name="_Toc470196727"/>
      <w:bookmarkStart w:id="6" w:name="_Toc493684473"/>
      <w:bookmarkStart w:id="7" w:name="_Toc493684476"/>
      <w:r>
        <w:rPr>
          <w:color w:val="FF0000"/>
          <w:sz w:val="44"/>
          <w:szCs w:val="44"/>
        </w:rPr>
        <w:t>***** 1st</w:t>
      </w:r>
      <w:r w:rsidRPr="003E4608">
        <w:rPr>
          <w:color w:val="FF0000"/>
          <w:sz w:val="44"/>
          <w:szCs w:val="44"/>
        </w:rPr>
        <w:t xml:space="preserve"> Change *****</w:t>
      </w:r>
    </w:p>
    <w:p w14:paraId="552F5190" w14:textId="77777777" w:rsidR="00E35039" w:rsidRPr="00B6630E" w:rsidRDefault="00E35039" w:rsidP="00E35039">
      <w:pPr>
        <w:pStyle w:val="Heading3"/>
      </w:pPr>
      <w:bookmarkStart w:id="8" w:name="_Toc494348596"/>
      <w:r w:rsidRPr="00B6630E">
        <w:t>5.15.2</w:t>
      </w:r>
      <w:r w:rsidRPr="00B6630E">
        <w:tab/>
        <w:t>Identification and selection of a Network Slice: The S-NSSAI and the NSSAI</w:t>
      </w:r>
      <w:bookmarkEnd w:id="8"/>
    </w:p>
    <w:p w14:paraId="1358D2FD" w14:textId="77777777" w:rsidR="00E35039" w:rsidRPr="00B6630E" w:rsidRDefault="00E35039" w:rsidP="00E35039">
      <w:pPr>
        <w:pStyle w:val="Heading4"/>
      </w:pPr>
      <w:bookmarkStart w:id="9" w:name="_Toc494348597"/>
      <w:r w:rsidRPr="00B6630E">
        <w:t>5.15.2.1</w:t>
      </w:r>
      <w:r w:rsidRPr="00B6630E">
        <w:tab/>
        <w:t>General</w:t>
      </w:r>
      <w:bookmarkEnd w:id="9"/>
    </w:p>
    <w:p w14:paraId="51A2E6F0" w14:textId="77777777" w:rsidR="00E35039" w:rsidRPr="00B6630E" w:rsidRDefault="00E35039" w:rsidP="00E35039">
      <w:r w:rsidRPr="00B6630E">
        <w:t>An S-NSSAI identifies a Network Slice.</w:t>
      </w:r>
    </w:p>
    <w:p w14:paraId="71825369" w14:textId="77777777" w:rsidR="00E35039" w:rsidRPr="00B6630E" w:rsidRDefault="00E35039" w:rsidP="00E35039">
      <w:r w:rsidRPr="00B6630E">
        <w:t>An S-NSSAI is comprised of:</w:t>
      </w:r>
    </w:p>
    <w:p w14:paraId="2FC6D543" w14:textId="77777777" w:rsidR="00E35039" w:rsidRPr="00B6630E" w:rsidRDefault="00E35039" w:rsidP="00E35039">
      <w:pPr>
        <w:pStyle w:val="B1"/>
      </w:pPr>
      <w:r w:rsidRPr="00B6630E">
        <w:t>-</w:t>
      </w:r>
      <w:r w:rsidRPr="00B6630E">
        <w:tab/>
        <w:t>A Slice/Service type (SST), which refers to the expected Network Slice behaviour in terms of features and services;</w:t>
      </w:r>
    </w:p>
    <w:p w14:paraId="79F03764" w14:textId="77777777" w:rsidR="00E35039" w:rsidRPr="00B6630E" w:rsidRDefault="00E35039" w:rsidP="00E35039">
      <w:pPr>
        <w:pStyle w:val="B1"/>
      </w:pPr>
      <w:r w:rsidRPr="00B6630E">
        <w:t>-</w:t>
      </w:r>
      <w:r w:rsidRPr="00B6630E">
        <w:tab/>
        <w:t>A Slice Differentiator (SD)</w:t>
      </w:r>
      <w:r>
        <w:t>,</w:t>
      </w:r>
      <w:r w:rsidRPr="00B6630E">
        <w:t xml:space="preserve"> which is optional information that complements the Slice/Service type(s) to </w:t>
      </w:r>
      <w:r w:rsidRPr="00F52302">
        <w:rPr>
          <w:lang w:val="en-US"/>
        </w:rPr>
        <w:t>differentiate amongst</w:t>
      </w:r>
      <w:r>
        <w:rPr>
          <w:lang w:val="en-US"/>
        </w:rPr>
        <w:t xml:space="preserve"> multiple Network Slices of the same </w:t>
      </w:r>
      <w:r w:rsidRPr="00F41ABE">
        <w:t>Slice/Service type</w:t>
      </w:r>
      <w:r w:rsidRPr="00B6630E">
        <w:t>.</w:t>
      </w:r>
    </w:p>
    <w:p w14:paraId="0F89DF2F" w14:textId="77777777" w:rsidR="00E35039" w:rsidRPr="00B6630E" w:rsidRDefault="00E35039" w:rsidP="00E35039">
      <w:pPr>
        <w:rPr>
          <w:lang w:eastAsia="zh-CN"/>
        </w:rPr>
      </w:pPr>
      <w:r w:rsidRPr="00B6630E">
        <w:rPr>
          <w:lang w:eastAsia="zh-CN"/>
        </w:rPr>
        <w:t>The S-NSSAI can have standard values or PLMN-specific values. S-NSSAIs with PLMN-specific values are associated to the PLMN ID of the PLMN that assigns it. An S-NSSAI shall not be used by the UE in access stratum procedures in any PLMN other than the one to which the S-NSSAI is associated.</w:t>
      </w:r>
    </w:p>
    <w:p w14:paraId="3743B842" w14:textId="77777777" w:rsidR="00E35039" w:rsidRPr="00B6630E" w:rsidRDefault="00E35039" w:rsidP="00E35039">
      <w:r w:rsidRPr="00B6630E">
        <w:t xml:space="preserve">The NSSAI </w:t>
      </w:r>
      <w:r w:rsidRPr="00B6630E">
        <w:rPr>
          <w:lang w:eastAsia="zh-CN"/>
        </w:rPr>
        <w:t>is a collection of S-NSSAIs. There can be at most 8 S-NSSAIs in the NSSAI sent in signalling messages between the UE and the Network. Each S-NSSAI assists the network in selecting a particular Network Slice instance.</w:t>
      </w:r>
    </w:p>
    <w:p w14:paraId="3C009FEE" w14:textId="77777777" w:rsidR="00E35039" w:rsidRPr="00B6630E" w:rsidRDefault="00E35039" w:rsidP="00E35039">
      <w:pPr>
        <w:rPr>
          <w:lang w:eastAsia="zh-CN"/>
        </w:rPr>
      </w:pPr>
      <w:r w:rsidRPr="00B6630E">
        <w:rPr>
          <w:lang w:eastAsia="zh-CN"/>
        </w:rPr>
        <w:t>The same Network Slice instance may be selected by means of different S-NSSAIs.</w:t>
      </w:r>
    </w:p>
    <w:p w14:paraId="7F045323" w14:textId="30C8C986" w:rsidR="00E35039" w:rsidRPr="00B6630E" w:rsidRDefault="00E35039" w:rsidP="00E35039">
      <w:pPr>
        <w:rPr>
          <w:lang w:eastAsia="zh-CN"/>
        </w:rPr>
      </w:pPr>
      <w:r w:rsidRPr="00B6630E">
        <w:rPr>
          <w:lang w:eastAsia="zh-CN"/>
        </w:rPr>
        <w:t>Based on the operator's operational or deployment needs</w:t>
      </w:r>
      <w:r>
        <w:rPr>
          <w:lang w:eastAsia="zh-CN"/>
        </w:rPr>
        <w:t>,</w:t>
      </w:r>
      <w:r w:rsidRPr="00B6630E">
        <w:rPr>
          <w:lang w:eastAsia="zh-CN"/>
        </w:rPr>
        <w:t xml:space="preserve"> multiple Network Slice instances of a</w:t>
      </w:r>
      <w:ins w:id="10" w:author="Ericsson" w:date="2017-10-25T23:27:00Z">
        <w:r w:rsidR="00254A8C">
          <w:rPr>
            <w:lang w:eastAsia="zh-CN"/>
          </w:rPr>
          <w:t>n</w:t>
        </w:r>
      </w:ins>
      <w:r w:rsidRPr="00B6630E">
        <w:rPr>
          <w:lang w:eastAsia="zh-CN"/>
        </w:rPr>
        <w:t xml:space="preserve"> </w:t>
      </w:r>
      <w:del w:id="11" w:author="Ericsson" w:date="2017-10-25T23:27:00Z">
        <w:r w:rsidRPr="00F52302" w:rsidDel="00254A8C">
          <w:rPr>
            <w:lang w:eastAsia="zh-CN"/>
          </w:rPr>
          <w:delText xml:space="preserve">given </w:delText>
        </w:r>
      </w:del>
      <w:r w:rsidRPr="00F52302">
        <w:rPr>
          <w:lang w:eastAsia="zh-CN"/>
        </w:rPr>
        <w:t>S-NSSAI</w:t>
      </w:r>
      <w:r w:rsidRPr="00B6630E">
        <w:rPr>
          <w:lang w:eastAsia="zh-CN"/>
        </w:rPr>
        <w:t xml:space="preserve"> may be deployed in the same or in different </w:t>
      </w:r>
      <w:ins w:id="12" w:author="Author">
        <w:r w:rsidR="003C5C7F">
          <w:rPr>
            <w:lang w:eastAsia="zh-CN"/>
          </w:rPr>
          <w:t>Tracking Areas</w:t>
        </w:r>
      </w:ins>
      <w:del w:id="13" w:author="Author">
        <w:r w:rsidRPr="00B6630E" w:rsidDel="003C5C7F">
          <w:rPr>
            <w:lang w:eastAsia="zh-CN"/>
          </w:rPr>
          <w:delText>registration areas</w:delText>
        </w:r>
      </w:del>
      <w:r w:rsidRPr="00B6630E">
        <w:rPr>
          <w:lang w:eastAsia="zh-CN"/>
        </w:rPr>
        <w:t xml:space="preserve">. </w:t>
      </w:r>
      <w:r w:rsidRPr="00F52302">
        <w:rPr>
          <w:lang w:eastAsia="zh-CN"/>
        </w:rPr>
        <w:t>When multiple Network Slice instances of a</w:t>
      </w:r>
      <w:ins w:id="14" w:author="Ericsson" w:date="2017-10-25T23:27:00Z">
        <w:r w:rsidR="00254A8C">
          <w:rPr>
            <w:lang w:eastAsia="zh-CN"/>
          </w:rPr>
          <w:t>n</w:t>
        </w:r>
      </w:ins>
      <w:r w:rsidRPr="00F52302">
        <w:rPr>
          <w:lang w:eastAsia="zh-CN"/>
        </w:rPr>
        <w:t xml:space="preserve"> </w:t>
      </w:r>
      <w:del w:id="15" w:author="Ericsson" w:date="2017-10-25T23:27:00Z">
        <w:r w:rsidRPr="00F52302" w:rsidDel="00254A8C">
          <w:rPr>
            <w:lang w:eastAsia="zh-CN"/>
          </w:rPr>
          <w:delText xml:space="preserve">given </w:delText>
        </w:r>
      </w:del>
      <w:r w:rsidRPr="00F52302">
        <w:rPr>
          <w:lang w:eastAsia="zh-CN"/>
        </w:rPr>
        <w:t xml:space="preserve">S-NSSAI are deployed in the same </w:t>
      </w:r>
      <w:ins w:id="16" w:author="Author">
        <w:r w:rsidR="003C5C7F">
          <w:rPr>
            <w:lang w:eastAsia="zh-CN"/>
          </w:rPr>
          <w:t>Tracking Area</w:t>
        </w:r>
      </w:ins>
      <w:del w:id="17" w:author="Author">
        <w:r w:rsidRPr="00F52302" w:rsidDel="003C5C7F">
          <w:rPr>
            <w:lang w:eastAsia="zh-CN"/>
          </w:rPr>
          <w:delText>registration area</w:delText>
        </w:r>
      </w:del>
      <w:r w:rsidRPr="00F52302">
        <w:rPr>
          <w:lang w:eastAsia="zh-CN"/>
        </w:rPr>
        <w:t xml:space="preserve">, </w:t>
      </w:r>
      <w:r w:rsidRPr="00F52302">
        <w:t xml:space="preserve">the AMF instance serving the UE may logically belong to more than one Network Slice instances of that S-NSSAI, i.e. this AMF instance </w:t>
      </w:r>
      <w:r w:rsidRPr="003044EF">
        <w:t>may be</w:t>
      </w:r>
      <w:r w:rsidRPr="00F52302">
        <w:t xml:space="preserve"> common to multiple Network Slice instances of that S-NSSAI.</w:t>
      </w:r>
      <w:r>
        <w:t xml:space="preserve"> </w:t>
      </w:r>
      <w:r w:rsidRPr="00F52302">
        <w:rPr>
          <w:lang w:eastAsia="zh-CN"/>
        </w:rPr>
        <w:t xml:space="preserve">When a S-NSSAI is supported by more than one Network Slice instance in a PLMN, any of the Network Slice instances supporting the same S-NSSAI in a certain area </w:t>
      </w:r>
      <w:r w:rsidRPr="003044EF">
        <w:rPr>
          <w:lang w:eastAsia="zh-CN"/>
        </w:rPr>
        <w:t>may</w:t>
      </w:r>
      <w:r w:rsidRPr="00F52302">
        <w:rPr>
          <w:lang w:eastAsia="zh-CN"/>
        </w:rPr>
        <w:t xml:space="preserve"> serve</w:t>
      </w:r>
      <w:r>
        <w:rPr>
          <w:lang w:eastAsia="zh-CN"/>
        </w:rPr>
        <w:t xml:space="preserve">, </w:t>
      </w:r>
      <w:r w:rsidRPr="003044EF">
        <w:rPr>
          <w:lang w:eastAsia="zh-CN"/>
        </w:rPr>
        <w:t>as a result of the Network Slice instance selection procedure defined in clause</w:t>
      </w:r>
      <w:r>
        <w:rPr>
          <w:lang w:eastAsia="zh-CN"/>
        </w:rPr>
        <w:t> </w:t>
      </w:r>
      <w:r w:rsidRPr="003044EF">
        <w:rPr>
          <w:lang w:eastAsia="zh-CN"/>
        </w:rPr>
        <w:t>5.15.5</w:t>
      </w:r>
      <w:r>
        <w:rPr>
          <w:lang w:eastAsia="zh-CN"/>
        </w:rPr>
        <w:t>,</w:t>
      </w:r>
      <w:r w:rsidRPr="00F52302">
        <w:rPr>
          <w:lang w:eastAsia="zh-CN"/>
        </w:rPr>
        <w:t xml:space="preserve"> a UE which is allowed to use this S-NSSAI. Upon association with an S-NSSAI, the UE is served by the same</w:t>
      </w:r>
      <w:r>
        <w:rPr>
          <w:lang w:eastAsia="zh-CN"/>
        </w:rPr>
        <w:t xml:space="preserve"> </w:t>
      </w:r>
      <w:r w:rsidRPr="00F52302">
        <w:rPr>
          <w:lang w:eastAsia="zh-CN"/>
        </w:rPr>
        <w:t>Network Slice</w:t>
      </w:r>
      <w:r>
        <w:rPr>
          <w:lang w:eastAsia="zh-CN"/>
        </w:rPr>
        <w:t xml:space="preserve"> </w:t>
      </w:r>
      <w:r w:rsidRPr="00F52302">
        <w:rPr>
          <w:lang w:eastAsia="zh-CN"/>
        </w:rPr>
        <w:t>instance for that S-NSSAI until cases occur where e.g. Network Slice instance is no longer valid in a given registration area, or a change in UE</w:t>
      </w:r>
      <w:r>
        <w:rPr>
          <w:lang w:eastAsia="zh-CN"/>
        </w:rPr>
        <w:t>'</w:t>
      </w:r>
      <w:r w:rsidRPr="00F52302">
        <w:rPr>
          <w:lang w:eastAsia="zh-CN"/>
        </w:rPr>
        <w:t>s Allowed NSSAI occurs etc. In such cases, procedures mentioned in clause</w:t>
      </w:r>
      <w:r>
        <w:rPr>
          <w:lang w:eastAsia="zh-CN"/>
        </w:rPr>
        <w:t> </w:t>
      </w:r>
      <w:r w:rsidRPr="00F52302">
        <w:rPr>
          <w:lang w:eastAsia="zh-CN"/>
        </w:rPr>
        <w:t>5.15.5.2.2 or clause</w:t>
      </w:r>
      <w:r>
        <w:rPr>
          <w:lang w:eastAsia="zh-CN"/>
        </w:rPr>
        <w:t> </w:t>
      </w:r>
      <w:r w:rsidRPr="00F52302">
        <w:rPr>
          <w:lang w:eastAsia="zh-CN"/>
        </w:rPr>
        <w:t>5.15.5.2.3 applies.</w:t>
      </w:r>
    </w:p>
    <w:p w14:paraId="63F65236" w14:textId="77777777" w:rsidR="00E35039" w:rsidRPr="00B6630E" w:rsidRDefault="00E35039" w:rsidP="00E35039">
      <w:r w:rsidRPr="00B6630E">
        <w:t xml:space="preserve">The </w:t>
      </w:r>
      <w:r>
        <w:t>selection of</w:t>
      </w:r>
      <w:r w:rsidRPr="00B6630E">
        <w:t xml:space="preserve"> a Network Slice instance(s) serving a UE </w:t>
      </w:r>
      <w:r>
        <w:t xml:space="preserve">and the </w:t>
      </w:r>
      <w:r w:rsidRPr="002269F2">
        <w:t>Core Network Control Plane and user plane Network Functions</w:t>
      </w:r>
      <w:r>
        <w:t xml:space="preserve"> corresponding to the Network Slice instance</w:t>
      </w:r>
      <w:r w:rsidRPr="002269F2">
        <w:t xml:space="preserve"> </w:t>
      </w:r>
      <w:r>
        <w:t>is the responsibility of 5GC.</w:t>
      </w:r>
    </w:p>
    <w:p w14:paraId="7BBCBC0D" w14:textId="77777777" w:rsidR="00E35039" w:rsidRPr="00B6630E" w:rsidRDefault="00E35039" w:rsidP="00E35039">
      <w:r w:rsidRPr="00B6630E">
        <w:t>The (R)AN may use Requested NSSAI in access stratum signalling to handle the UE Control Plane connection before the 5GC informs the (R)AN of the Allowed NSSAI. The Requested NSSAI is not used by the RAN for routing when the UE provides also a Temporary User ID.</w:t>
      </w:r>
    </w:p>
    <w:p w14:paraId="12874825" w14:textId="77777777" w:rsidR="00E35039" w:rsidRPr="00B6630E" w:rsidRDefault="00E35039" w:rsidP="00E35039">
      <w:r w:rsidRPr="00B6630E">
        <w:t>When a UE is successfully registered, the CN informs the (R)AN by providing the whole Allowed NSSAI for the Control Plane aspects.</w:t>
      </w:r>
    </w:p>
    <w:p w14:paraId="6AE76C03" w14:textId="77777777" w:rsidR="00E35039" w:rsidRPr="00B6630E" w:rsidRDefault="00E35039" w:rsidP="00E35039">
      <w:pPr>
        <w:pStyle w:val="EditorsNote"/>
      </w:pPr>
      <w:r>
        <w:t>Editor's note:</w:t>
      </w:r>
      <w:r w:rsidRPr="00B6630E">
        <w:tab/>
        <w:t>The need for informing the (R)AN by providing the whole Allowed NSSAI is to be checked with RAN WGs.</w:t>
      </w:r>
    </w:p>
    <w:p w14:paraId="4B278E40" w14:textId="77777777" w:rsidR="00E35039" w:rsidRPr="00B6630E" w:rsidRDefault="00E35039" w:rsidP="00E35039">
      <w:r w:rsidRPr="00B6630E">
        <w:t xml:space="preserve">When a PDU </w:t>
      </w:r>
      <w:r>
        <w:t>S</w:t>
      </w:r>
      <w:r w:rsidRPr="00B6630E">
        <w:t xml:space="preserve">ession for a </w:t>
      </w:r>
      <w:r>
        <w:t xml:space="preserve">given S-NSSAI is established using a </w:t>
      </w:r>
      <w:r w:rsidRPr="00B6630E">
        <w:t xml:space="preserve">specific </w:t>
      </w:r>
      <w:r>
        <w:t>Network S</w:t>
      </w:r>
      <w:r w:rsidRPr="002269F2">
        <w:t xml:space="preserve">lice </w:t>
      </w:r>
      <w:r w:rsidRPr="00B6630E">
        <w:t>instance, the CN provides to the (R)AN the S-NSSAI corresponding to th</w:t>
      </w:r>
      <w:r>
        <w:t>is</w:t>
      </w:r>
      <w:r w:rsidRPr="00B6630E">
        <w:t xml:space="preserve"> </w:t>
      </w:r>
      <w:r>
        <w:t>Network S</w:t>
      </w:r>
      <w:r w:rsidRPr="00B6630E">
        <w:t>lice instance to enable the RAN to perform access specific functions.</w:t>
      </w:r>
    </w:p>
    <w:p w14:paraId="4788FB1A" w14:textId="77777777" w:rsidR="00E35039" w:rsidRPr="00B6630E" w:rsidRDefault="00E35039" w:rsidP="00E35039">
      <w:pPr>
        <w:pStyle w:val="NO"/>
      </w:pPr>
      <w:r w:rsidRPr="00B6630E">
        <w:t>NOTE:</w:t>
      </w:r>
      <w:r w:rsidRPr="00B6630E">
        <w:tab/>
        <w:t xml:space="preserve">The details of how the RAN uses NSSAI information </w:t>
      </w:r>
      <w:r>
        <w:t>are</w:t>
      </w:r>
      <w:r w:rsidRPr="00B6630E">
        <w:t xml:space="preserve"> described in </w:t>
      </w:r>
      <w:r w:rsidRPr="003044EF">
        <w:t>TS</w:t>
      </w:r>
      <w:r>
        <w:t> </w:t>
      </w:r>
      <w:r w:rsidRPr="003044EF">
        <w:t>38.</w:t>
      </w:r>
      <w:r>
        <w:t>300</w:t>
      </w:r>
      <w:r w:rsidRPr="00B6630E">
        <w:t> [</w:t>
      </w:r>
      <w:r>
        <w:t>27</w:t>
      </w:r>
      <w:r w:rsidRPr="00B6630E">
        <w:t>].</w:t>
      </w:r>
    </w:p>
    <w:p w14:paraId="6D15E3B8" w14:textId="77777777" w:rsidR="00E35039" w:rsidRPr="00B6630E" w:rsidRDefault="00E35039" w:rsidP="00E35039">
      <w:pPr>
        <w:pStyle w:val="Heading4"/>
      </w:pPr>
      <w:bookmarkStart w:id="18" w:name="_Toc494348598"/>
      <w:r w:rsidRPr="00B6630E">
        <w:lastRenderedPageBreak/>
        <w:t>5.15.2.2</w:t>
      </w:r>
      <w:r w:rsidRPr="00B6630E">
        <w:tab/>
        <w:t>Standardised SST values</w:t>
      </w:r>
      <w:bookmarkEnd w:id="18"/>
    </w:p>
    <w:p w14:paraId="7BCDEA6C" w14:textId="77777777" w:rsidR="00E35039" w:rsidRPr="00B6630E" w:rsidRDefault="00E35039" w:rsidP="00E35039">
      <w:r w:rsidRPr="00B6630E">
        <w:t>Standardized SST values provide a way for establishing global interoperability for slicing so that PLMNs can support the roaming use case more efficiently for the most commonly used Slice/Service Types.</w:t>
      </w:r>
    </w:p>
    <w:p w14:paraId="25A736AF" w14:textId="77777777" w:rsidR="00E35039" w:rsidRPr="00B6630E" w:rsidRDefault="00E35039" w:rsidP="00E35039">
      <w:r w:rsidRPr="00B6630E">
        <w:t>The SSTs which are standardised are in the following Table</w:t>
      </w:r>
      <w:r>
        <w:t> </w:t>
      </w:r>
      <w:r w:rsidRPr="00B6630E">
        <w:t>5.15.2.2-1.</w:t>
      </w:r>
    </w:p>
    <w:p w14:paraId="1AE99E62" w14:textId="77777777" w:rsidR="00E35039" w:rsidRPr="00B6630E" w:rsidRDefault="00E35039" w:rsidP="00E35039">
      <w:pPr>
        <w:pStyle w:val="TH"/>
      </w:pPr>
      <w:r w:rsidRPr="00B6630E">
        <w:t xml:space="preserve">Table 5.15.2.2-1 </w:t>
      </w:r>
      <w:r>
        <w:t>-</w:t>
      </w:r>
      <w:r w:rsidRPr="00B6630E">
        <w:t xml:space="preserve"> Standardised SST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0"/>
        <w:gridCol w:w="979"/>
        <w:gridCol w:w="5619"/>
      </w:tblGrid>
      <w:tr w:rsidR="00E35039" w:rsidRPr="00B6630E" w14:paraId="5E2A1C83" w14:textId="77777777" w:rsidTr="006B79A7">
        <w:tc>
          <w:tcPr>
            <w:tcW w:w="3086" w:type="dxa"/>
            <w:shd w:val="clear" w:color="auto" w:fill="auto"/>
          </w:tcPr>
          <w:p w14:paraId="0F6DE208" w14:textId="77777777" w:rsidR="00E35039" w:rsidRPr="00B6630E" w:rsidRDefault="00E35039" w:rsidP="006B79A7">
            <w:pPr>
              <w:keepNext/>
              <w:keepLines/>
              <w:spacing w:after="0"/>
              <w:jc w:val="center"/>
              <w:rPr>
                <w:rFonts w:ascii="Arial" w:hAnsi="Arial"/>
                <w:b/>
                <w:sz w:val="18"/>
              </w:rPr>
            </w:pPr>
            <w:r w:rsidRPr="00B6630E">
              <w:rPr>
                <w:rFonts w:ascii="Arial" w:hAnsi="Arial"/>
                <w:b/>
                <w:sz w:val="18"/>
              </w:rPr>
              <w:t>Slice/Service type</w:t>
            </w:r>
          </w:p>
        </w:tc>
        <w:tc>
          <w:tcPr>
            <w:tcW w:w="991" w:type="dxa"/>
            <w:shd w:val="clear" w:color="auto" w:fill="auto"/>
          </w:tcPr>
          <w:p w14:paraId="05850AE0" w14:textId="77777777" w:rsidR="00E35039" w:rsidRPr="00B6630E" w:rsidRDefault="00E35039" w:rsidP="006B79A7">
            <w:pPr>
              <w:keepNext/>
              <w:keepLines/>
              <w:spacing w:after="0"/>
              <w:jc w:val="center"/>
              <w:rPr>
                <w:rFonts w:ascii="Arial" w:hAnsi="Arial"/>
                <w:b/>
                <w:sz w:val="18"/>
              </w:rPr>
            </w:pPr>
            <w:r w:rsidRPr="00B6630E">
              <w:rPr>
                <w:rFonts w:ascii="Arial" w:hAnsi="Arial"/>
                <w:b/>
                <w:sz w:val="18"/>
              </w:rPr>
              <w:t>SST value</w:t>
            </w:r>
          </w:p>
        </w:tc>
        <w:tc>
          <w:tcPr>
            <w:tcW w:w="5777" w:type="dxa"/>
            <w:shd w:val="clear" w:color="auto" w:fill="auto"/>
          </w:tcPr>
          <w:p w14:paraId="5BFEEF2B" w14:textId="77777777" w:rsidR="00E35039" w:rsidRPr="00B6630E" w:rsidRDefault="00E35039" w:rsidP="006B79A7">
            <w:pPr>
              <w:keepNext/>
              <w:keepLines/>
              <w:spacing w:after="0"/>
              <w:jc w:val="center"/>
              <w:rPr>
                <w:rFonts w:ascii="Arial" w:hAnsi="Arial"/>
                <w:b/>
                <w:sz w:val="18"/>
              </w:rPr>
            </w:pPr>
            <w:r w:rsidRPr="00B6630E">
              <w:rPr>
                <w:rFonts w:ascii="Arial" w:hAnsi="Arial"/>
                <w:b/>
                <w:sz w:val="18"/>
              </w:rPr>
              <w:t>Characteristics.</w:t>
            </w:r>
          </w:p>
        </w:tc>
      </w:tr>
      <w:tr w:rsidR="00E35039" w:rsidRPr="00B6630E" w14:paraId="488A04AE" w14:textId="77777777" w:rsidTr="006B79A7">
        <w:tc>
          <w:tcPr>
            <w:tcW w:w="3086" w:type="dxa"/>
            <w:shd w:val="clear" w:color="auto" w:fill="auto"/>
          </w:tcPr>
          <w:p w14:paraId="1094A9E8" w14:textId="77777777" w:rsidR="00E35039" w:rsidRPr="00B6630E" w:rsidRDefault="00E35039" w:rsidP="006B79A7">
            <w:pPr>
              <w:keepNext/>
              <w:keepLines/>
              <w:spacing w:after="0"/>
              <w:rPr>
                <w:rFonts w:ascii="Arial" w:hAnsi="Arial"/>
                <w:sz w:val="18"/>
              </w:rPr>
            </w:pPr>
            <w:r w:rsidRPr="00B6630E">
              <w:rPr>
                <w:rFonts w:ascii="Arial" w:hAnsi="Arial"/>
                <w:sz w:val="18"/>
              </w:rPr>
              <w:t>eMBB (enhanced Mobile Broadband)</w:t>
            </w:r>
          </w:p>
          <w:p w14:paraId="3246D45E" w14:textId="77777777" w:rsidR="00E35039" w:rsidRPr="00B6630E" w:rsidRDefault="00E35039" w:rsidP="006B79A7">
            <w:pPr>
              <w:keepNext/>
              <w:keepLines/>
              <w:spacing w:after="0"/>
              <w:rPr>
                <w:rFonts w:ascii="Arial" w:hAnsi="Arial"/>
                <w:sz w:val="18"/>
              </w:rPr>
            </w:pPr>
          </w:p>
        </w:tc>
        <w:tc>
          <w:tcPr>
            <w:tcW w:w="991" w:type="dxa"/>
            <w:shd w:val="clear" w:color="auto" w:fill="auto"/>
          </w:tcPr>
          <w:p w14:paraId="624DDEA2" w14:textId="77777777" w:rsidR="00E35039" w:rsidRPr="00B6630E" w:rsidRDefault="00E35039" w:rsidP="006B79A7">
            <w:pPr>
              <w:keepNext/>
              <w:keepLines/>
              <w:spacing w:after="0"/>
              <w:jc w:val="center"/>
              <w:rPr>
                <w:rFonts w:ascii="Arial" w:hAnsi="Arial"/>
                <w:sz w:val="18"/>
              </w:rPr>
            </w:pPr>
            <w:r w:rsidRPr="00B6630E">
              <w:rPr>
                <w:rFonts w:ascii="Arial" w:hAnsi="Arial"/>
                <w:sz w:val="18"/>
              </w:rPr>
              <w:t>1</w:t>
            </w:r>
          </w:p>
        </w:tc>
        <w:tc>
          <w:tcPr>
            <w:tcW w:w="5777" w:type="dxa"/>
            <w:shd w:val="clear" w:color="auto" w:fill="auto"/>
          </w:tcPr>
          <w:p w14:paraId="6062C770" w14:textId="77777777" w:rsidR="00E35039" w:rsidRPr="00B6630E" w:rsidRDefault="00E35039" w:rsidP="006B79A7">
            <w:pPr>
              <w:keepNext/>
              <w:keepLines/>
              <w:spacing w:after="0"/>
              <w:rPr>
                <w:rFonts w:ascii="Arial" w:hAnsi="Arial"/>
                <w:sz w:val="18"/>
              </w:rPr>
            </w:pPr>
            <w:r w:rsidRPr="00B6630E">
              <w:rPr>
                <w:rFonts w:ascii="Arial" w:hAnsi="Arial"/>
                <w:sz w:val="18"/>
              </w:rPr>
              <w:t>Slice suitable for the handling of 5G enhanced Mobile broadband, useful, but not limited to the general consumer space mobile broadband applications including streaming of High Quality Video, Fast large file transfers etc. It is expected this SST to aim at supporting High data rates and high traffic densities as outlined in Table 7.1-1 "Performance requirements for high data rate and traffic density scenarios" in TS</w:t>
            </w:r>
            <w:r>
              <w:rPr>
                <w:rFonts w:ascii="Arial" w:hAnsi="Arial"/>
                <w:sz w:val="18"/>
              </w:rPr>
              <w:t> </w:t>
            </w:r>
            <w:r w:rsidRPr="00B6630E">
              <w:rPr>
                <w:rFonts w:ascii="Arial" w:hAnsi="Arial"/>
                <w:sz w:val="18"/>
              </w:rPr>
              <w:t>22</w:t>
            </w:r>
            <w:r>
              <w:rPr>
                <w:rFonts w:ascii="Arial" w:hAnsi="Arial"/>
                <w:sz w:val="18"/>
              </w:rPr>
              <w:t>.</w:t>
            </w:r>
            <w:r w:rsidRPr="00B6630E">
              <w:rPr>
                <w:rFonts w:ascii="Arial" w:hAnsi="Arial"/>
                <w:sz w:val="18"/>
              </w:rPr>
              <w:t>261</w:t>
            </w:r>
            <w:r>
              <w:rPr>
                <w:rFonts w:ascii="Arial" w:hAnsi="Arial"/>
                <w:sz w:val="18"/>
              </w:rPr>
              <w:t> [2</w:t>
            </w:r>
            <w:r w:rsidRPr="00B6630E">
              <w:rPr>
                <w:rFonts w:ascii="Arial" w:hAnsi="Arial"/>
                <w:sz w:val="18"/>
              </w:rPr>
              <w:t>]</w:t>
            </w:r>
          </w:p>
        </w:tc>
      </w:tr>
      <w:tr w:rsidR="00E35039" w:rsidRPr="00B6630E" w14:paraId="483994DB" w14:textId="77777777" w:rsidTr="006B79A7">
        <w:tc>
          <w:tcPr>
            <w:tcW w:w="3086" w:type="dxa"/>
            <w:shd w:val="clear" w:color="auto" w:fill="auto"/>
          </w:tcPr>
          <w:p w14:paraId="71E25DC0" w14:textId="77777777" w:rsidR="00E35039" w:rsidRPr="00B6630E" w:rsidRDefault="00E35039" w:rsidP="006B79A7">
            <w:pPr>
              <w:keepNext/>
              <w:keepLines/>
              <w:spacing w:after="0"/>
              <w:rPr>
                <w:rFonts w:ascii="Arial" w:hAnsi="Arial"/>
                <w:sz w:val="18"/>
              </w:rPr>
            </w:pPr>
            <w:r w:rsidRPr="00B6630E">
              <w:rPr>
                <w:rFonts w:ascii="Arial" w:hAnsi="Arial"/>
                <w:sz w:val="18"/>
              </w:rPr>
              <w:t>URLLC (ultra- reliable low latency communications)</w:t>
            </w:r>
          </w:p>
        </w:tc>
        <w:tc>
          <w:tcPr>
            <w:tcW w:w="991" w:type="dxa"/>
            <w:shd w:val="clear" w:color="auto" w:fill="auto"/>
          </w:tcPr>
          <w:p w14:paraId="14338716" w14:textId="77777777" w:rsidR="00E35039" w:rsidRPr="00B6630E" w:rsidRDefault="00E35039" w:rsidP="006B79A7">
            <w:pPr>
              <w:keepNext/>
              <w:keepLines/>
              <w:spacing w:after="0"/>
              <w:jc w:val="center"/>
              <w:rPr>
                <w:rFonts w:ascii="Arial" w:hAnsi="Arial"/>
                <w:sz w:val="18"/>
              </w:rPr>
            </w:pPr>
            <w:r w:rsidRPr="00B6630E">
              <w:rPr>
                <w:rFonts w:ascii="Arial" w:hAnsi="Arial"/>
                <w:sz w:val="18"/>
              </w:rPr>
              <w:t>2</w:t>
            </w:r>
          </w:p>
        </w:tc>
        <w:tc>
          <w:tcPr>
            <w:tcW w:w="5777" w:type="dxa"/>
            <w:shd w:val="clear" w:color="auto" w:fill="auto"/>
          </w:tcPr>
          <w:p w14:paraId="17D2260B" w14:textId="77777777" w:rsidR="00E35039" w:rsidRPr="00B6630E" w:rsidRDefault="00E35039" w:rsidP="006B79A7">
            <w:pPr>
              <w:keepNext/>
              <w:keepLines/>
              <w:spacing w:after="0"/>
              <w:rPr>
                <w:rFonts w:ascii="Arial" w:hAnsi="Arial"/>
                <w:sz w:val="18"/>
              </w:rPr>
            </w:pPr>
            <w:r w:rsidRPr="00B6630E">
              <w:rPr>
                <w:rFonts w:ascii="Arial" w:hAnsi="Arial"/>
                <w:sz w:val="18"/>
              </w:rPr>
              <w:t>Supporting ultra-reliable low latency communications for applications including, industrial automation, (remote) control systems.</w:t>
            </w:r>
          </w:p>
          <w:p w14:paraId="740A3FAC" w14:textId="77777777" w:rsidR="00E35039" w:rsidRPr="00B6630E" w:rsidRDefault="00E35039" w:rsidP="006B79A7">
            <w:pPr>
              <w:keepNext/>
              <w:keepLines/>
              <w:spacing w:after="0"/>
              <w:rPr>
                <w:rFonts w:ascii="Arial" w:hAnsi="Arial"/>
                <w:sz w:val="18"/>
              </w:rPr>
            </w:pPr>
            <w:r w:rsidRPr="00B6630E">
              <w:rPr>
                <w:rFonts w:ascii="Arial" w:hAnsi="Arial"/>
                <w:sz w:val="18"/>
              </w:rPr>
              <w:t>This SST is expected to aim at supporting the requirements in Table 7.2.2-1 "Performance requirements for low-latency and high-reliability services." in TS</w:t>
            </w:r>
            <w:r>
              <w:rPr>
                <w:rFonts w:ascii="Arial" w:hAnsi="Arial"/>
                <w:sz w:val="18"/>
              </w:rPr>
              <w:t> </w:t>
            </w:r>
            <w:r w:rsidRPr="00B6630E">
              <w:rPr>
                <w:rFonts w:ascii="Arial" w:hAnsi="Arial"/>
                <w:sz w:val="18"/>
              </w:rPr>
              <w:t>22</w:t>
            </w:r>
            <w:r>
              <w:rPr>
                <w:rFonts w:ascii="Arial" w:hAnsi="Arial"/>
                <w:sz w:val="18"/>
              </w:rPr>
              <w:t>.</w:t>
            </w:r>
            <w:r w:rsidRPr="00B6630E">
              <w:rPr>
                <w:rFonts w:ascii="Arial" w:hAnsi="Arial"/>
                <w:sz w:val="18"/>
              </w:rPr>
              <w:t>261</w:t>
            </w:r>
            <w:r>
              <w:rPr>
                <w:rFonts w:ascii="Arial" w:hAnsi="Arial"/>
                <w:sz w:val="18"/>
              </w:rPr>
              <w:t> [2</w:t>
            </w:r>
            <w:r w:rsidRPr="00B6630E">
              <w:rPr>
                <w:rFonts w:ascii="Arial" w:hAnsi="Arial"/>
                <w:sz w:val="18"/>
              </w:rPr>
              <w:t>] related to high reliability and low latency scenarios</w:t>
            </w:r>
          </w:p>
        </w:tc>
      </w:tr>
      <w:tr w:rsidR="00E35039" w:rsidRPr="00B6630E" w14:paraId="29501702" w14:textId="77777777" w:rsidTr="006B79A7">
        <w:tc>
          <w:tcPr>
            <w:tcW w:w="3086" w:type="dxa"/>
            <w:shd w:val="clear" w:color="auto" w:fill="auto"/>
          </w:tcPr>
          <w:p w14:paraId="64107AA3" w14:textId="77777777" w:rsidR="00E35039" w:rsidRPr="00B6630E" w:rsidRDefault="00E35039" w:rsidP="006B79A7">
            <w:pPr>
              <w:keepNext/>
              <w:keepLines/>
              <w:spacing w:after="0"/>
              <w:rPr>
                <w:rFonts w:ascii="Arial" w:hAnsi="Arial"/>
                <w:sz w:val="18"/>
              </w:rPr>
            </w:pPr>
            <w:r w:rsidRPr="00B6630E">
              <w:rPr>
                <w:rFonts w:ascii="Arial" w:hAnsi="Arial"/>
                <w:sz w:val="18"/>
              </w:rPr>
              <w:t>MIoT (massive IoT)</w:t>
            </w:r>
          </w:p>
        </w:tc>
        <w:tc>
          <w:tcPr>
            <w:tcW w:w="991" w:type="dxa"/>
            <w:shd w:val="clear" w:color="auto" w:fill="auto"/>
          </w:tcPr>
          <w:p w14:paraId="673D9A53" w14:textId="77777777" w:rsidR="00E35039" w:rsidRPr="00B6630E" w:rsidRDefault="00E35039" w:rsidP="006B79A7">
            <w:pPr>
              <w:keepNext/>
              <w:keepLines/>
              <w:spacing w:after="0"/>
              <w:jc w:val="center"/>
              <w:rPr>
                <w:rFonts w:ascii="Arial" w:hAnsi="Arial"/>
                <w:sz w:val="18"/>
              </w:rPr>
            </w:pPr>
            <w:r w:rsidRPr="00B6630E">
              <w:rPr>
                <w:rFonts w:ascii="Arial" w:hAnsi="Arial"/>
                <w:sz w:val="18"/>
              </w:rPr>
              <w:t>3</w:t>
            </w:r>
          </w:p>
        </w:tc>
        <w:tc>
          <w:tcPr>
            <w:tcW w:w="5777" w:type="dxa"/>
            <w:shd w:val="clear" w:color="auto" w:fill="auto"/>
          </w:tcPr>
          <w:p w14:paraId="41565D8F" w14:textId="77777777" w:rsidR="00E35039" w:rsidRPr="00B6630E" w:rsidRDefault="00E35039" w:rsidP="006B79A7">
            <w:pPr>
              <w:keepNext/>
              <w:keepLines/>
              <w:spacing w:after="0"/>
              <w:rPr>
                <w:rFonts w:ascii="Arial" w:hAnsi="Arial"/>
                <w:sz w:val="18"/>
              </w:rPr>
            </w:pPr>
            <w:r w:rsidRPr="00B6630E">
              <w:rPr>
                <w:rFonts w:ascii="Arial" w:hAnsi="Arial"/>
                <w:sz w:val="18"/>
              </w:rPr>
              <w:t>Allowing the support of a large number and high density of IoT devices efficiently and cost effectively.</w:t>
            </w:r>
          </w:p>
        </w:tc>
      </w:tr>
    </w:tbl>
    <w:p w14:paraId="008F7C53" w14:textId="77777777" w:rsidR="00E35039" w:rsidRPr="00B6630E" w:rsidRDefault="00E35039" w:rsidP="00E35039">
      <w:pPr>
        <w:pStyle w:val="FP"/>
      </w:pPr>
    </w:p>
    <w:p w14:paraId="1BA13267" w14:textId="77777777" w:rsidR="00E35039" w:rsidRPr="00123F97" w:rsidRDefault="00E35039" w:rsidP="00E35039">
      <w:pPr>
        <w:pStyle w:val="NO"/>
      </w:pPr>
      <w:r w:rsidRPr="00123F97">
        <w:t>NOTE:</w:t>
      </w:r>
      <w:r w:rsidRPr="00123F97">
        <w:tab/>
        <w:t>The support of all standardised SST values is not required in a PLMN.</w:t>
      </w:r>
    </w:p>
    <w:p w14:paraId="12176061" w14:textId="77777777" w:rsidR="00E35039" w:rsidRPr="00B6630E" w:rsidRDefault="00E35039" w:rsidP="00E35039">
      <w:pPr>
        <w:pStyle w:val="Heading3"/>
      </w:pPr>
      <w:bookmarkStart w:id="19" w:name="_Toc494348599"/>
      <w:r w:rsidRPr="00B6630E">
        <w:t>5.15.3</w:t>
      </w:r>
      <w:r w:rsidRPr="00B6630E">
        <w:tab/>
        <w:t>Subscription aspects</w:t>
      </w:r>
      <w:bookmarkEnd w:id="19"/>
    </w:p>
    <w:p w14:paraId="25D928BE" w14:textId="77777777" w:rsidR="00E35039" w:rsidRPr="00B6630E" w:rsidRDefault="00E35039" w:rsidP="00E35039">
      <w:r>
        <w:t>Subscription information may contain</w:t>
      </w:r>
      <w:r w:rsidRPr="00B6630E">
        <w:t xml:space="preserve"> </w:t>
      </w:r>
      <w:r>
        <w:t xml:space="preserve">multiple S-NSSAIs. </w:t>
      </w:r>
      <w:r w:rsidRPr="00B6630E">
        <w:t xml:space="preserve">One or more </w:t>
      </w:r>
      <w:r>
        <w:t xml:space="preserve">of the Subscribed </w:t>
      </w:r>
      <w:r w:rsidRPr="00B6630E">
        <w:t xml:space="preserve">S-NSSAIs can be marked as default S-NSSAI. At most </w:t>
      </w:r>
      <w:r>
        <w:t>eight</w:t>
      </w:r>
      <w:r w:rsidRPr="00B6630E">
        <w:t xml:space="preserve"> S-NSSAI</w:t>
      </w:r>
      <w:r>
        <w:t>s</w:t>
      </w:r>
      <w:r w:rsidRPr="00B6630E">
        <w:t xml:space="preserve"> can be marked </w:t>
      </w:r>
      <w:r>
        <w:t>as d</w:t>
      </w:r>
      <w:r w:rsidRPr="00B6630E">
        <w:t xml:space="preserve">efault S-NSSAI. However, the UE may subscribe to more than </w:t>
      </w:r>
      <w:r>
        <w:t>eight</w:t>
      </w:r>
      <w:r w:rsidRPr="00B6630E">
        <w:t xml:space="preserve"> S-NSSAI</w:t>
      </w:r>
      <w:r>
        <w:t>s</w:t>
      </w:r>
      <w:r w:rsidRPr="00B6630E">
        <w:t xml:space="preserve">. If an S-NSSAI is marked as default, then the network is expected to serve the UE with the related Network Slice when the UE does not send any </w:t>
      </w:r>
      <w:r>
        <w:t xml:space="preserve">valid </w:t>
      </w:r>
      <w:r w:rsidRPr="00B6630E">
        <w:t xml:space="preserve">S-NSSAI to the network in a Registration </w:t>
      </w:r>
      <w:r>
        <w:t>R</w:t>
      </w:r>
      <w:r w:rsidRPr="00B6630E">
        <w:t>equest</w:t>
      </w:r>
      <w:r>
        <w:t xml:space="preserve"> message</w:t>
      </w:r>
      <w:r w:rsidRPr="00B6630E">
        <w:t>.</w:t>
      </w:r>
    </w:p>
    <w:p w14:paraId="16FCC566" w14:textId="77777777" w:rsidR="00E35039" w:rsidRDefault="00E35039" w:rsidP="00E35039">
      <w:r>
        <w:t xml:space="preserve">Subscription Information for each S-NSSAI may contain multiple DNNs and one </w:t>
      </w:r>
      <w:r w:rsidRPr="007A1BF1">
        <w:t>default DNN</w:t>
      </w:r>
      <w:r>
        <w:t>.</w:t>
      </w:r>
    </w:p>
    <w:p w14:paraId="7A2D9701" w14:textId="77777777" w:rsidR="00E35039" w:rsidRPr="00B6630E" w:rsidRDefault="00E35039" w:rsidP="00E35039">
      <w:r w:rsidRPr="00B6630E">
        <w:t>The NSSAI the UE provides in the Registration Request is verified against the user's subscription data.</w:t>
      </w:r>
    </w:p>
    <w:p w14:paraId="42070BB8" w14:textId="77777777" w:rsidR="00E35039" w:rsidRPr="00B6630E" w:rsidRDefault="00E35039" w:rsidP="00E35039">
      <w:pPr>
        <w:pStyle w:val="Heading3"/>
        <w:rPr>
          <w:lang w:eastAsia="zh-CN"/>
        </w:rPr>
      </w:pPr>
      <w:bookmarkStart w:id="20" w:name="_Toc494348600"/>
      <w:r w:rsidRPr="00B6630E">
        <w:rPr>
          <w:lang w:eastAsia="zh-CN"/>
        </w:rPr>
        <w:t>5.15.4</w:t>
      </w:r>
      <w:r w:rsidRPr="00B6630E">
        <w:rPr>
          <w:lang w:eastAsia="zh-CN"/>
        </w:rPr>
        <w:tab/>
        <w:t>UE NSSAI configuration and NSSAI storage aspects</w:t>
      </w:r>
      <w:bookmarkEnd w:id="20"/>
    </w:p>
    <w:p w14:paraId="235967F0" w14:textId="77777777" w:rsidR="00E35039" w:rsidRPr="00B6630E" w:rsidRDefault="00E35039" w:rsidP="00E35039">
      <w:r w:rsidRPr="00B6630E">
        <w:rPr>
          <w:lang w:eastAsia="zh-CN"/>
        </w:rPr>
        <w:t xml:space="preserve">A UE can be configured by the HPLMN with a Configured NSSAI per PLMN. A Configured NSSAI can be PLMN-specific and the HPLMN indicates to what PLMN(s) each Configured NSSAI applies, including whether the Configured NSSAI applies to all PLMNs, i. e. the Configured NSSAI conveys the same information regardless of the PLMN the UE is accessing (e.g. this could be possible for NSSAIs containing only standardized S-NSSAIs). </w:t>
      </w:r>
      <w:r w:rsidRPr="00B6630E">
        <w:t xml:space="preserve">When providing a Requested NSSAI to the network upon registration, </w:t>
      </w:r>
      <w:r w:rsidRPr="00B6630E">
        <w:rPr>
          <w:lang w:eastAsia="zh-CN"/>
        </w:rPr>
        <w:t xml:space="preserve">the UE in a given PLMN shall only use S-NSSAIs belonging to the Configured NSSAI, if any, of that PLMN. </w:t>
      </w:r>
      <w:r w:rsidRPr="00B6630E">
        <w:t>Upon successful completion of a UE's Registration procedure, the UE may obtain from the AMF an Allowed NSSAI for this PLMN, which may include one or more S-NSSAIs. These S-NSSAIs are valid for the current Registration Area provided by the serving AMF the UE has registered with and can be used simultaneously by the UE (up to the maximum number of simultaneous Network Slices or PDU sessions).</w:t>
      </w:r>
      <w:r>
        <w:t xml:space="preserve"> The UE may also obtain from the AMF one or more temporarily or permanently rejected S-NSSAIs.</w:t>
      </w:r>
    </w:p>
    <w:p w14:paraId="37F530B7" w14:textId="77777777" w:rsidR="00E35039" w:rsidRPr="00B6630E" w:rsidRDefault="00E35039" w:rsidP="00E35039">
      <w:r w:rsidRPr="00B6630E">
        <w:t>The Allowed NSSAI shall take precedence over the Configured NSSAI for this PLMN. The UE shall use only the S-NSSAI</w:t>
      </w:r>
      <w:r>
        <w:t>(</w:t>
      </w:r>
      <w:r w:rsidRPr="00B6630E">
        <w:t>s</w:t>
      </w:r>
      <w:r>
        <w:t>)</w:t>
      </w:r>
      <w:r w:rsidRPr="00B6630E">
        <w:t xml:space="preserve"> in the Allowed NSSAI corresponding to a Network Slice for the subsequent procedures in the serving PLMN, as described in </w:t>
      </w:r>
      <w:r>
        <w:t>clause</w:t>
      </w:r>
      <w:r w:rsidRPr="00B6630E">
        <w:t> 5.15.5.</w:t>
      </w:r>
    </w:p>
    <w:p w14:paraId="545A9DBE" w14:textId="77777777" w:rsidR="00E35039" w:rsidRDefault="00E35039" w:rsidP="00E35039">
      <w:r>
        <w:t>The UE stores (S)NSSAIs as follows:</w:t>
      </w:r>
    </w:p>
    <w:p w14:paraId="336263E2" w14:textId="77777777" w:rsidR="00E35039" w:rsidRPr="00493005" w:rsidRDefault="00E35039" w:rsidP="00E35039">
      <w:pPr>
        <w:pStyle w:val="B1"/>
        <w:rPr>
          <w:lang w:val="en-US"/>
        </w:rPr>
      </w:pPr>
      <w:r w:rsidRPr="0009778E">
        <w:rPr>
          <w:lang w:val="en-US"/>
        </w:rPr>
        <w:t>-</w:t>
      </w:r>
      <w:r w:rsidRPr="0009778E">
        <w:rPr>
          <w:lang w:val="en-US"/>
        </w:rPr>
        <w:tab/>
        <w:t>When the UE is provisioned with a Configured NSSAI for a PLMN in the UE</w:t>
      </w:r>
      <w:r w:rsidRPr="0054180C">
        <w:rPr>
          <w:lang w:val="en-US"/>
        </w:rPr>
        <w:t>, the Configured NSSAI</w:t>
      </w:r>
      <w:r w:rsidRPr="0054180C">
        <w:t xml:space="preserve"> shall be stored in the UE until a new Configured NSSAI for this PLMN is provisioned in the UE by the HPLMN</w:t>
      </w:r>
      <w:r>
        <w:rPr>
          <w:lang w:val="en-US"/>
        </w:rPr>
        <w:t>:</w:t>
      </w:r>
    </w:p>
    <w:p w14:paraId="609E911E" w14:textId="77777777" w:rsidR="00E35039" w:rsidRPr="0009778E" w:rsidRDefault="00E35039" w:rsidP="00E35039">
      <w:pPr>
        <w:pStyle w:val="B2"/>
        <w:rPr>
          <w:lang w:val="en-US"/>
        </w:rPr>
      </w:pPr>
      <w:r w:rsidRPr="0009778E">
        <w:rPr>
          <w:lang w:val="en-US"/>
        </w:rPr>
        <w:lastRenderedPageBreak/>
        <w:t>-</w:t>
      </w:r>
      <w:r w:rsidRPr="0009778E">
        <w:rPr>
          <w:lang w:val="en-US"/>
        </w:rPr>
        <w:tab/>
        <w:t xml:space="preserve">When provisioned with a new Configured NSSAI for a PLMN, the UE shall both replace any </w:t>
      </w:r>
      <w:r w:rsidRPr="0054180C">
        <w:rPr>
          <w:lang w:val="en-US"/>
        </w:rPr>
        <w:t>stored Configured NSSAI for this PLMN</w:t>
      </w:r>
      <w:r w:rsidRPr="0009778E">
        <w:rPr>
          <w:lang w:val="en-US"/>
        </w:rPr>
        <w:t xml:space="preserve"> with the new Configured NSSAI</w:t>
      </w:r>
      <w:r w:rsidRPr="0054180C">
        <w:rPr>
          <w:lang w:val="en-US"/>
        </w:rPr>
        <w:t xml:space="preserve">, </w:t>
      </w:r>
      <w:r w:rsidRPr="0009778E">
        <w:rPr>
          <w:lang w:val="en-US"/>
        </w:rPr>
        <w:t>and delete any stored Allowed NSSAI and rejected S-NSSAI for this PLMN</w:t>
      </w:r>
      <w:r>
        <w:rPr>
          <w:lang w:val="en-US"/>
        </w:rPr>
        <w:t>;</w:t>
      </w:r>
    </w:p>
    <w:p w14:paraId="3E3218B2" w14:textId="77777777" w:rsidR="00E35039" w:rsidRPr="0009778E" w:rsidRDefault="00E35039" w:rsidP="00E35039">
      <w:pPr>
        <w:pStyle w:val="B1"/>
        <w:rPr>
          <w:lang w:val="en-US"/>
        </w:rPr>
      </w:pPr>
      <w:r w:rsidRPr="0009778E">
        <w:rPr>
          <w:lang w:val="en-US"/>
        </w:rPr>
        <w:t>-</w:t>
      </w:r>
      <w:r w:rsidRPr="0009778E">
        <w:rPr>
          <w:lang w:val="en-US"/>
        </w:rPr>
        <w:tab/>
        <w:t>I</w:t>
      </w:r>
      <w:r w:rsidRPr="0054180C">
        <w:rPr>
          <w:lang w:val="en-US"/>
        </w:rPr>
        <w:t>f received</w:t>
      </w:r>
      <w:r w:rsidRPr="0009778E">
        <w:rPr>
          <w:lang w:val="en-US"/>
        </w:rPr>
        <w:t>,</w:t>
      </w:r>
      <w:r w:rsidRPr="0054180C">
        <w:rPr>
          <w:lang w:val="en-US"/>
        </w:rPr>
        <w:t xml:space="preserve"> </w:t>
      </w:r>
      <w:r w:rsidRPr="0009778E">
        <w:rPr>
          <w:lang w:val="en-US"/>
        </w:rPr>
        <w:t>t</w:t>
      </w:r>
      <w:r w:rsidRPr="0054180C">
        <w:t xml:space="preserve">he Allowed NSSAI </w:t>
      </w:r>
      <w:r w:rsidRPr="0009778E">
        <w:rPr>
          <w:lang w:val="en-US"/>
        </w:rPr>
        <w:t xml:space="preserve">for a PLMN </w:t>
      </w:r>
      <w:r w:rsidRPr="0054180C">
        <w:t>shall be stored in the UE</w:t>
      </w:r>
      <w:r w:rsidRPr="0009778E">
        <w:rPr>
          <w:lang w:val="en-US"/>
        </w:rPr>
        <w:t>, including when the UE is turned off,</w:t>
      </w:r>
      <w:r w:rsidRPr="0054180C">
        <w:t xml:space="preserve"> </w:t>
      </w:r>
      <w:r w:rsidRPr="0009778E">
        <w:rPr>
          <w:lang w:val="en-US"/>
        </w:rPr>
        <w:t>until a new Allowed NSSAI</w:t>
      </w:r>
      <w:r w:rsidRPr="0054180C">
        <w:rPr>
          <w:lang w:val="en-US"/>
        </w:rPr>
        <w:t xml:space="preserve"> for this PLMN</w:t>
      </w:r>
      <w:r w:rsidRPr="0009778E">
        <w:rPr>
          <w:lang w:val="en-US"/>
        </w:rPr>
        <w:t xml:space="preserve"> is received</w:t>
      </w:r>
      <w:r>
        <w:rPr>
          <w:lang w:val="en-US"/>
        </w:rPr>
        <w:t>;</w:t>
      </w:r>
    </w:p>
    <w:p w14:paraId="22EA349D" w14:textId="77777777" w:rsidR="00E35039" w:rsidRPr="0054180C" w:rsidRDefault="00E35039" w:rsidP="00E35039">
      <w:pPr>
        <w:pStyle w:val="B2"/>
        <w:rPr>
          <w:lang w:val="en-US"/>
        </w:rPr>
      </w:pPr>
      <w:r w:rsidRPr="0009778E">
        <w:rPr>
          <w:lang w:val="en-US"/>
        </w:rPr>
        <w:t>-</w:t>
      </w:r>
      <w:r w:rsidRPr="0009778E">
        <w:rPr>
          <w:lang w:val="en-US"/>
        </w:rPr>
        <w:tab/>
      </w:r>
      <w:r w:rsidRPr="0054180C">
        <w:rPr>
          <w:lang w:val="en-US"/>
        </w:rPr>
        <w:t xml:space="preserve">When a new Allowed NSSAI for a PLMN is received, the UE shall </w:t>
      </w:r>
      <w:r w:rsidRPr="0009778E">
        <w:rPr>
          <w:lang w:val="en-US"/>
        </w:rPr>
        <w:t xml:space="preserve">replace any </w:t>
      </w:r>
      <w:r w:rsidRPr="0054180C">
        <w:rPr>
          <w:lang w:val="en-US"/>
        </w:rPr>
        <w:t>stored Allowed NSSAI for this PLMN</w:t>
      </w:r>
      <w:r w:rsidRPr="0009778E">
        <w:rPr>
          <w:lang w:val="en-US"/>
        </w:rPr>
        <w:t xml:space="preserve"> with this new Allowed NSSAI</w:t>
      </w:r>
      <w:r>
        <w:rPr>
          <w:lang w:val="en-US"/>
        </w:rPr>
        <w:t>;</w:t>
      </w:r>
    </w:p>
    <w:p w14:paraId="0DF13D9C" w14:textId="77777777" w:rsidR="00E35039" w:rsidRPr="006E2412" w:rsidRDefault="00E35039" w:rsidP="00E35039">
      <w:pPr>
        <w:pStyle w:val="B1"/>
        <w:rPr>
          <w:lang w:val="en-US"/>
        </w:rPr>
      </w:pPr>
      <w:r w:rsidRPr="0009778E">
        <w:rPr>
          <w:lang w:val="en-US"/>
        </w:rPr>
        <w:t>-</w:t>
      </w:r>
      <w:r w:rsidRPr="0009778E">
        <w:rPr>
          <w:lang w:val="en-US"/>
        </w:rPr>
        <w:tab/>
      </w:r>
      <w:r w:rsidRPr="0054180C">
        <w:rPr>
          <w:lang w:val="en-US"/>
        </w:rPr>
        <w:t>If received, a temporarily rejected S-NSSAI for a PLMN shall be stored in the UE while RM-REGISTERED</w:t>
      </w:r>
      <w:r>
        <w:rPr>
          <w:lang w:val="en-US"/>
        </w:rPr>
        <w:t>;</w:t>
      </w:r>
    </w:p>
    <w:p w14:paraId="7AD54397" w14:textId="77777777" w:rsidR="00E35039" w:rsidRDefault="00E35039" w:rsidP="00E35039">
      <w:pPr>
        <w:pStyle w:val="B1"/>
      </w:pPr>
      <w:r w:rsidRPr="006E2412">
        <w:t>-</w:t>
      </w:r>
      <w:r w:rsidRPr="006E2412">
        <w:tab/>
      </w:r>
      <w:r w:rsidRPr="0009778E">
        <w:t>If received,</w:t>
      </w:r>
      <w:r w:rsidRPr="0054180C">
        <w:t xml:space="preserve"> a permanently rejected S-NSSAI for a PLMN shall be stored in the UE while RM-REGISTERED.</w:t>
      </w:r>
    </w:p>
    <w:p w14:paraId="628EE15A" w14:textId="77777777" w:rsidR="00E35039" w:rsidRDefault="00E35039" w:rsidP="00E35039">
      <w:pPr>
        <w:pStyle w:val="EditorsNote"/>
        <w:rPr>
          <w:lang w:eastAsia="zh-CN"/>
        </w:rPr>
      </w:pPr>
      <w:r w:rsidRPr="0009778E">
        <w:t>Editor's note:</w:t>
      </w:r>
      <w:r w:rsidRPr="0009778E">
        <w:tab/>
        <w:t>Additional conditions when rejected S-NSSAIs can be removed is FFS.</w:t>
      </w:r>
    </w:p>
    <w:p w14:paraId="1E68304F" w14:textId="77777777" w:rsidR="00E35039" w:rsidRPr="00B6630E" w:rsidRDefault="00E35039" w:rsidP="00E35039">
      <w:pPr>
        <w:rPr>
          <w:lang w:eastAsia="zh-CN"/>
        </w:rPr>
      </w:pPr>
      <w:r>
        <w:t xml:space="preserve">One or multiple of the S-NSSAIs in the Allowed NSSAI provided to the UE can have non-standardized values, which may not be a part of the UE's NSSAI configuration. </w:t>
      </w:r>
      <w:r>
        <w:rPr>
          <w:lang w:eastAsia="ko-KR"/>
        </w:rPr>
        <w:t>In such cases, t</w:t>
      </w:r>
      <w:r>
        <w:rPr>
          <w:rFonts w:hint="eastAsia"/>
          <w:lang w:eastAsia="ko-KR"/>
        </w:rPr>
        <w:t xml:space="preserve">he Allowed NSSAI includes </w:t>
      </w:r>
      <w:r>
        <w:rPr>
          <w:lang w:eastAsia="ko-KR"/>
        </w:rPr>
        <w:t>mapping information how the</w:t>
      </w:r>
      <w:r>
        <w:t xml:space="preserve"> S-NSSAIs in the </w:t>
      </w:r>
      <w:r w:rsidRPr="008E1D3D">
        <w:t xml:space="preserve">Allowed </w:t>
      </w:r>
      <w:r>
        <w:t>S-</w:t>
      </w:r>
      <w:r w:rsidRPr="008E1D3D">
        <w:t xml:space="preserve">NSSAI </w:t>
      </w:r>
      <w:r>
        <w:t>correspond to S-NSSAI(s) in the Configured NSSAI in the UE.</w:t>
      </w:r>
      <w:r>
        <w:rPr>
          <w:rFonts w:hint="eastAsia"/>
          <w:lang w:eastAsia="ko-KR"/>
        </w:rPr>
        <w:t xml:space="preserve"> </w:t>
      </w:r>
      <w:r>
        <w:rPr>
          <w:lang w:eastAsia="ko-KR"/>
        </w:rPr>
        <w:t>T</w:t>
      </w:r>
      <w:r w:rsidRPr="00200F28">
        <w:rPr>
          <w:rFonts w:hint="eastAsia"/>
          <w:lang w:eastAsia="ko-KR"/>
        </w:rPr>
        <w:t xml:space="preserve">he </w:t>
      </w:r>
      <w:r w:rsidRPr="00200F28">
        <w:rPr>
          <w:lang w:eastAsia="ko-KR"/>
        </w:rPr>
        <w:t>UE use</w:t>
      </w:r>
      <w:r w:rsidRPr="00200F28">
        <w:rPr>
          <w:rFonts w:hint="eastAsia"/>
          <w:lang w:eastAsia="ko-KR"/>
        </w:rPr>
        <w:t>s</w:t>
      </w:r>
      <w:r w:rsidRPr="00200F28">
        <w:rPr>
          <w:lang w:eastAsia="ko-KR"/>
        </w:rPr>
        <w:t xml:space="preserve"> th</w:t>
      </w:r>
      <w:r>
        <w:rPr>
          <w:rFonts w:hint="eastAsia"/>
          <w:lang w:eastAsia="ko-KR"/>
        </w:rPr>
        <w:t>is</w:t>
      </w:r>
      <w:r w:rsidRPr="00200F28">
        <w:rPr>
          <w:lang w:eastAsia="ko-KR"/>
        </w:rPr>
        <w:t xml:space="preserve"> mapping information for its internal operation </w:t>
      </w:r>
      <w:r w:rsidRPr="00200F28">
        <w:rPr>
          <w:rFonts w:hint="eastAsia"/>
          <w:lang w:eastAsia="ko-KR"/>
        </w:rPr>
        <w:t>(</w:t>
      </w:r>
      <w:r w:rsidRPr="00200F28">
        <w:rPr>
          <w:lang w:eastAsia="ko-KR"/>
        </w:rPr>
        <w:t xml:space="preserve">e.g., finding an appropriate network slice for </w:t>
      </w:r>
      <w:r>
        <w:rPr>
          <w:lang w:eastAsia="ko-KR"/>
        </w:rPr>
        <w:t xml:space="preserve">UE's </w:t>
      </w:r>
      <w:r w:rsidRPr="00200F28">
        <w:rPr>
          <w:lang w:eastAsia="ko-KR"/>
        </w:rPr>
        <w:t>services</w:t>
      </w:r>
      <w:r w:rsidRPr="00200F28">
        <w:rPr>
          <w:rFonts w:hint="eastAsia"/>
          <w:lang w:eastAsia="ko-KR"/>
        </w:rPr>
        <w:t xml:space="preserve">). </w:t>
      </w:r>
      <w:r w:rsidRPr="00200F28">
        <w:rPr>
          <w:lang w:eastAsia="ko-KR"/>
        </w:rPr>
        <w:t>S</w:t>
      </w:r>
      <w:r w:rsidRPr="00200F28">
        <w:rPr>
          <w:rFonts w:hint="eastAsia"/>
          <w:lang w:eastAsia="ko-KR"/>
        </w:rPr>
        <w:t>pecifically, a UE application, which is associated with a</w:t>
      </w:r>
      <w:r>
        <w:rPr>
          <w:lang w:eastAsia="ko-KR"/>
        </w:rPr>
        <w:t>n</w:t>
      </w:r>
      <w:r w:rsidRPr="00200F28">
        <w:rPr>
          <w:rFonts w:hint="eastAsia"/>
          <w:lang w:eastAsia="ko-KR"/>
        </w:rPr>
        <w:t xml:space="preserve"> S-NSSAI as per NSSP, </w:t>
      </w:r>
      <w:r>
        <w:rPr>
          <w:lang w:eastAsia="ko-KR"/>
        </w:rPr>
        <w:t>is</w:t>
      </w:r>
      <w:r w:rsidRPr="00200F28">
        <w:rPr>
          <w:rFonts w:hint="eastAsia"/>
          <w:lang w:eastAsia="ko-KR"/>
        </w:rPr>
        <w:t xml:space="preserve"> </w:t>
      </w:r>
      <w:r>
        <w:rPr>
          <w:lang w:eastAsia="ko-KR"/>
        </w:rPr>
        <w:t xml:space="preserve">further </w:t>
      </w:r>
      <w:r w:rsidRPr="00200F28">
        <w:rPr>
          <w:rFonts w:hint="eastAsia"/>
          <w:lang w:eastAsia="ko-KR"/>
        </w:rPr>
        <w:t xml:space="preserve">associated with </w:t>
      </w:r>
      <w:r>
        <w:rPr>
          <w:lang w:eastAsia="ko-KR"/>
        </w:rPr>
        <w:t>the</w:t>
      </w:r>
      <w:r w:rsidRPr="00200F28">
        <w:rPr>
          <w:rFonts w:hint="eastAsia"/>
          <w:lang w:eastAsia="ko-KR"/>
        </w:rPr>
        <w:t xml:space="preserve"> corresponding S-NSSAI </w:t>
      </w:r>
      <w:r>
        <w:rPr>
          <w:lang w:eastAsia="ko-KR"/>
        </w:rPr>
        <w:t>from</w:t>
      </w:r>
      <w:r>
        <w:rPr>
          <w:rFonts w:hint="eastAsia"/>
          <w:lang w:eastAsia="ko-KR"/>
        </w:rPr>
        <w:t xml:space="preserve"> the Allowed NSSAI</w:t>
      </w:r>
      <w:r w:rsidRPr="00200F28">
        <w:rPr>
          <w:rFonts w:hint="eastAsia"/>
          <w:lang w:eastAsia="ko-KR"/>
        </w:rPr>
        <w:t>.</w:t>
      </w:r>
    </w:p>
    <w:p w14:paraId="1E120EC8" w14:textId="77777777" w:rsidR="00E35039" w:rsidRPr="00B6630E" w:rsidRDefault="00E35039" w:rsidP="00E35039">
      <w:pPr>
        <w:pStyle w:val="Heading3"/>
      </w:pPr>
      <w:bookmarkStart w:id="21" w:name="_Toc494348601"/>
      <w:r w:rsidRPr="00B6630E">
        <w:t>5.15.5</w:t>
      </w:r>
      <w:r w:rsidRPr="00B6630E">
        <w:tab/>
        <w:t>Detailed Operation Overview</w:t>
      </w:r>
      <w:bookmarkEnd w:id="21"/>
    </w:p>
    <w:p w14:paraId="35CDDE75" w14:textId="77777777" w:rsidR="00E35039" w:rsidRPr="00B6630E" w:rsidRDefault="00E35039" w:rsidP="00E35039">
      <w:pPr>
        <w:pStyle w:val="Heading4"/>
      </w:pPr>
      <w:bookmarkStart w:id="22" w:name="_Toc494348602"/>
      <w:r w:rsidRPr="00B6630E">
        <w:t>5.15.5.1</w:t>
      </w:r>
      <w:r w:rsidRPr="00B6630E">
        <w:tab/>
        <w:t>General</w:t>
      </w:r>
      <w:bookmarkEnd w:id="22"/>
    </w:p>
    <w:p w14:paraId="35DBF324" w14:textId="77777777" w:rsidR="00E35039" w:rsidRPr="00B6630E" w:rsidRDefault="00E35039" w:rsidP="00E35039">
      <w:r w:rsidRPr="00B6630E">
        <w:t>The establishment of User Plane connectivity to a Data Network via a Network Slice instance(s) comprises two steps:</w:t>
      </w:r>
    </w:p>
    <w:p w14:paraId="520B6E3D" w14:textId="77777777" w:rsidR="00E35039" w:rsidRPr="003C010D" w:rsidRDefault="00E35039" w:rsidP="00E35039">
      <w:pPr>
        <w:pStyle w:val="B1"/>
      </w:pPr>
      <w:r>
        <w:t>-</w:t>
      </w:r>
      <w:r>
        <w:tab/>
      </w:r>
      <w:r w:rsidRPr="00B6630E">
        <w:t>performing a RM procedure to select an AMF that supports the required Network Slices</w:t>
      </w:r>
      <w:r>
        <w:t>.</w:t>
      </w:r>
    </w:p>
    <w:p w14:paraId="1B9102EA" w14:textId="77777777" w:rsidR="00E35039" w:rsidRPr="003C010D" w:rsidRDefault="00E35039" w:rsidP="00E35039">
      <w:pPr>
        <w:pStyle w:val="B1"/>
      </w:pPr>
      <w:r>
        <w:t>-</w:t>
      </w:r>
      <w:r>
        <w:tab/>
      </w:r>
      <w:r w:rsidRPr="00B6630E">
        <w:t>establishing one or more PDU session to the required Data network via the Network Slice Instance(s)</w:t>
      </w:r>
      <w:r>
        <w:t>.</w:t>
      </w:r>
    </w:p>
    <w:p w14:paraId="25297BF0" w14:textId="77777777" w:rsidR="00E35039" w:rsidRPr="00B6630E" w:rsidRDefault="00E35039" w:rsidP="00E35039">
      <w:pPr>
        <w:pStyle w:val="Heading4"/>
      </w:pPr>
      <w:bookmarkStart w:id="23" w:name="_Toc494348603"/>
      <w:r w:rsidRPr="00B6630E">
        <w:t>5.15.5.2</w:t>
      </w:r>
      <w:r w:rsidRPr="00B6630E">
        <w:tab/>
        <w:t>Selection of a Serving AMF supporting the Network Slices</w:t>
      </w:r>
      <w:bookmarkEnd w:id="23"/>
    </w:p>
    <w:p w14:paraId="4384711E" w14:textId="77777777" w:rsidR="00E35039" w:rsidRPr="00B6630E" w:rsidRDefault="00E35039" w:rsidP="00E35039">
      <w:pPr>
        <w:pStyle w:val="Heading5"/>
      </w:pPr>
      <w:bookmarkStart w:id="24" w:name="_Toc494348604"/>
      <w:r w:rsidRPr="00B6630E">
        <w:t>5.15.5.2.1</w:t>
      </w:r>
      <w:r w:rsidRPr="00B6630E">
        <w:tab/>
        <w:t xml:space="preserve">Registration to a </w:t>
      </w:r>
      <w:r>
        <w:t>s</w:t>
      </w:r>
      <w:r w:rsidRPr="00B6630E">
        <w:t>et of Network Slices</w:t>
      </w:r>
      <w:bookmarkEnd w:id="24"/>
    </w:p>
    <w:p w14:paraId="4AF457F3" w14:textId="77777777" w:rsidR="00E35039" w:rsidRPr="00B6630E" w:rsidRDefault="00E35039" w:rsidP="00E35039">
      <w:r w:rsidRPr="00B6630E">
        <w:t>When a UE registers with a PLMN, if the UE for this PLMN has a Configured NSSAI or an Allowed NSSAI, the UE shall provide to the network in RRC and NAS layer a Requested NSSAI containing the S-NSSAI(s) corresponding to the slice(s) to which the UE wishes to register, in addition to the Temporary User ID if one was assigned to the UE.</w:t>
      </w:r>
    </w:p>
    <w:p w14:paraId="1ADEED21" w14:textId="77777777" w:rsidR="00E35039" w:rsidRPr="00B6630E" w:rsidRDefault="00E35039" w:rsidP="00E35039">
      <w:r w:rsidRPr="00B6630E">
        <w:t>The Requested NSSAI may be either:</w:t>
      </w:r>
    </w:p>
    <w:p w14:paraId="753BDB62" w14:textId="77777777" w:rsidR="00E35039" w:rsidRPr="00B6630E" w:rsidRDefault="00E35039" w:rsidP="00E35039">
      <w:pPr>
        <w:pStyle w:val="B1"/>
      </w:pPr>
      <w:r w:rsidRPr="00B6630E">
        <w:t>-</w:t>
      </w:r>
      <w:r w:rsidRPr="00B6630E">
        <w:tab/>
        <w:t xml:space="preserve">the Configured-NSSAI, or a subset thereof as described below, if the UE has no Allowed NSSAI for the </w:t>
      </w:r>
      <w:r>
        <w:t>serving</w:t>
      </w:r>
      <w:r w:rsidRPr="00B6630E">
        <w:t xml:space="preserve"> PLMN; or</w:t>
      </w:r>
    </w:p>
    <w:p w14:paraId="145C3AFC" w14:textId="77777777" w:rsidR="00E35039" w:rsidRPr="00B6630E" w:rsidRDefault="00E35039" w:rsidP="00E35039">
      <w:pPr>
        <w:pStyle w:val="B1"/>
      </w:pPr>
      <w:r w:rsidRPr="00B6630E">
        <w:t>-</w:t>
      </w:r>
      <w:r w:rsidRPr="00B6630E">
        <w:tab/>
        <w:t>the Allowed-NSSAI, or a subset thereof as described below, if the UE has an All</w:t>
      </w:r>
      <w:r>
        <w:t>owed NSSAI for the serving PLMN;</w:t>
      </w:r>
      <w:r w:rsidRPr="00B6630E">
        <w:t xml:space="preserve"> or</w:t>
      </w:r>
    </w:p>
    <w:p w14:paraId="314F9D1B" w14:textId="77777777" w:rsidR="00E35039" w:rsidRPr="00B6630E" w:rsidRDefault="00E35039" w:rsidP="00E35039">
      <w:pPr>
        <w:pStyle w:val="B1"/>
      </w:pPr>
      <w:r w:rsidRPr="00B6630E">
        <w:t>-</w:t>
      </w:r>
      <w:r w:rsidRPr="00B6630E">
        <w:tab/>
        <w:t>the Allowed-NSSAI, or a subset thereof as described below, plus one or more S-NSSAIs from the Configured-NSSAI for which no corresponding S-NSSAI is present in the Allowed NSSAI and that were not previously permanently rejected (as defined below) by the network.</w:t>
      </w:r>
    </w:p>
    <w:p w14:paraId="564ADA31" w14:textId="77777777" w:rsidR="00E35039" w:rsidRPr="00B6630E" w:rsidRDefault="00E35039" w:rsidP="00E35039">
      <w:r w:rsidRPr="00B6630E">
        <w:t xml:space="preserve">The subset of Configured-NSSAI </w:t>
      </w:r>
      <w:r>
        <w:rPr>
          <w:lang w:val="en-US"/>
        </w:rPr>
        <w:t xml:space="preserve">provided in the Requested NSSAI </w:t>
      </w:r>
      <w:r w:rsidRPr="00B6630E">
        <w:t>consists of one or more S-NSSAI(s) in the Configured NSSAI applicable to this PLMN, if the S-NSSAI was not previously permanently rejected (as defined below) by the network, or was not previously added by the UE in a Requested NSSAI.</w:t>
      </w:r>
    </w:p>
    <w:p w14:paraId="10A16B49" w14:textId="77777777" w:rsidR="00E35039" w:rsidRPr="00B6630E" w:rsidRDefault="00E35039" w:rsidP="00E35039">
      <w:r w:rsidRPr="00B6630E">
        <w:t xml:space="preserve">The subset of Allowed NSSAI </w:t>
      </w:r>
      <w:r>
        <w:t xml:space="preserve">provided in the Requested NSSAI </w:t>
      </w:r>
      <w:r w:rsidRPr="00B6630E">
        <w:t>consists of one or more S-NSSAI(s) in the last Allowed NSSAI for this PLMN.</w:t>
      </w:r>
    </w:p>
    <w:p w14:paraId="1B9D8F10" w14:textId="77777777" w:rsidR="00E35039" w:rsidRPr="00B6630E" w:rsidRDefault="00E35039" w:rsidP="00E35039">
      <w:r w:rsidRPr="00B6630E">
        <w:t xml:space="preserve">The UE may provide in the Requested NSSAI an S-NSSAI from the Configured NSSAI that the UE previously provided to the serving PLMN in the </w:t>
      </w:r>
      <w:r>
        <w:t>present</w:t>
      </w:r>
      <w:r w:rsidRPr="00B6630E">
        <w:t xml:space="preserve"> </w:t>
      </w:r>
      <w:r>
        <w:t>R</w:t>
      </w:r>
      <w:r w:rsidRPr="00B6630E">
        <w:t xml:space="preserve">egistration </w:t>
      </w:r>
      <w:r>
        <w:t>A</w:t>
      </w:r>
      <w:r w:rsidRPr="00B6630E">
        <w:t>rea</w:t>
      </w:r>
      <w:r>
        <w:t xml:space="preserve"> </w:t>
      </w:r>
      <w:r w:rsidRPr="0091166B">
        <w:rPr>
          <w:lang w:val="en-US"/>
        </w:rPr>
        <w:t xml:space="preserve">if the S-NSSAI was not previously permanently rejected (as defined </w:t>
      </w:r>
      <w:r w:rsidRPr="00F44A74">
        <w:rPr>
          <w:lang w:val="en-US"/>
        </w:rPr>
        <w:t>below) by the network</w:t>
      </w:r>
      <w:r w:rsidRPr="00B6630E">
        <w:t>.</w:t>
      </w:r>
    </w:p>
    <w:p w14:paraId="06860D7E" w14:textId="77777777" w:rsidR="00E35039" w:rsidRPr="00B6630E" w:rsidRDefault="00E35039" w:rsidP="00E35039">
      <w:r w:rsidRPr="00B6630E">
        <w:rPr>
          <w:lang w:eastAsia="zh-CN"/>
        </w:rPr>
        <w:lastRenderedPageBreak/>
        <w:t xml:space="preserve">The UE shall include the Requested NSSAI at RRC </w:t>
      </w:r>
      <w:r w:rsidRPr="00B6630E">
        <w:t xml:space="preserve">Connection Establishment </w:t>
      </w:r>
      <w:r w:rsidRPr="00B6630E">
        <w:rPr>
          <w:lang w:eastAsia="zh-CN"/>
        </w:rPr>
        <w:t xml:space="preserve">and in NAS messages. </w:t>
      </w:r>
      <w:r w:rsidRPr="00B6630E">
        <w:t xml:space="preserve">The RAN shall route the NAS </w:t>
      </w:r>
      <w:r>
        <w:t>signalling</w:t>
      </w:r>
      <w:r w:rsidRPr="00B6630E">
        <w:t xml:space="preserve"> between this UE and</w:t>
      </w:r>
      <w:r w:rsidRPr="00B6630E" w:rsidDel="00F24BBC">
        <w:t xml:space="preserve"> </w:t>
      </w:r>
      <w:r w:rsidRPr="00B6630E">
        <w:t>an AMF selected using the Requested NSSAI obtained during RRC Connection Establishmen</w:t>
      </w:r>
      <w:r w:rsidRPr="003C010D">
        <w:t>t. If the RAN is unable to sele</w:t>
      </w:r>
      <w:r w:rsidRPr="00B6630E">
        <w:t>ct an AMF based on the Requested NSSAI, it routes the NAS signalling to an AMF from a set of default AMFs.</w:t>
      </w:r>
    </w:p>
    <w:p w14:paraId="5FC0427C" w14:textId="77777777" w:rsidR="00E35039" w:rsidRPr="00A079E5" w:rsidRDefault="00E35039" w:rsidP="00E35039">
      <w:pPr>
        <w:rPr>
          <w:lang w:eastAsia="ko-KR"/>
        </w:rPr>
      </w:pPr>
      <w:r w:rsidRPr="00A079E5">
        <w:t xml:space="preserve">When a UE registers with a PLMN, if for this PLMN the UE has no Configured NSSAI or Allowed NSSAI, the RAN shall route all NAS signalling from/to this UE to/from a default AMF. The UE shall not indicate any NSSAI in RRC Connection Establishment or Initial NAS message unless it has a Configured NSSAI or Allowed NSSAI for the corresponding PLMN. When receiving from the UE a Requested NSSAI and a </w:t>
      </w:r>
      <w:r>
        <w:t>5G-S-TMSI</w:t>
      </w:r>
      <w:r w:rsidRPr="00A079E5">
        <w:t xml:space="preserve"> in RRC, if</w:t>
      </w:r>
      <w:r w:rsidRPr="00A079E5">
        <w:rPr>
          <w:lang w:eastAsia="ko-KR"/>
        </w:rPr>
        <w:t xml:space="preserve"> the RAN can reach an AMF corresponding to the </w:t>
      </w:r>
      <w:r>
        <w:t>5G-S-TMSI</w:t>
      </w:r>
      <w:r w:rsidRPr="00A079E5">
        <w:rPr>
          <w:lang w:eastAsia="ko-KR"/>
        </w:rPr>
        <w:t>, then RAN forwards the request to this AMF. Otherwise, the RAN selects a suitable AMF based on the Requested NSSAI provided by the UE and forwards the request to the selected AMF. If the RAN is not able to select an AMF based on the Requested NSSAI, then the request is sent to a default AMF.</w:t>
      </w:r>
    </w:p>
    <w:p w14:paraId="6DC37339" w14:textId="77777777" w:rsidR="00E35039" w:rsidRDefault="00E35039" w:rsidP="00E35039">
      <w:pPr>
        <w:rPr>
          <w:lang w:eastAsia="zh-CN"/>
        </w:rPr>
      </w:pPr>
      <w:r w:rsidRPr="00A079E5">
        <w:rPr>
          <w:lang w:eastAsia="zh-CN"/>
        </w:rPr>
        <w:t xml:space="preserve">When the AMF </w:t>
      </w:r>
      <w:r>
        <w:rPr>
          <w:lang w:eastAsia="zh-CN"/>
        </w:rPr>
        <w:t xml:space="preserve">selected by the AN </w:t>
      </w:r>
      <w:r w:rsidRPr="00A079E5">
        <w:rPr>
          <w:lang w:eastAsia="zh-CN"/>
        </w:rPr>
        <w:t xml:space="preserve">receives the </w:t>
      </w:r>
      <w:r w:rsidRPr="004008B3">
        <w:rPr>
          <w:lang w:eastAsia="zh-CN"/>
        </w:rPr>
        <w:t>UE</w:t>
      </w:r>
      <w:r w:rsidRPr="00A079E5">
        <w:rPr>
          <w:lang w:eastAsia="zh-CN"/>
        </w:rPr>
        <w:t xml:space="preserve"> </w:t>
      </w:r>
      <w:r w:rsidRPr="00C47F13">
        <w:rPr>
          <w:lang w:eastAsia="zh-CN"/>
        </w:rPr>
        <w:t>Initial Registration</w:t>
      </w:r>
      <w:r>
        <w:rPr>
          <w:lang w:eastAsia="zh-CN"/>
        </w:rPr>
        <w:t xml:space="preserve"> </w:t>
      </w:r>
      <w:r w:rsidRPr="00A079E5">
        <w:rPr>
          <w:lang w:eastAsia="zh-CN"/>
        </w:rPr>
        <w:t>request</w:t>
      </w:r>
      <w:r>
        <w:rPr>
          <w:lang w:eastAsia="zh-CN"/>
        </w:rPr>
        <w:t>:</w:t>
      </w:r>
    </w:p>
    <w:p w14:paraId="7E284C49" w14:textId="77777777" w:rsidR="00E35039" w:rsidRDefault="00E35039" w:rsidP="00E35039">
      <w:pPr>
        <w:pStyle w:val="B1"/>
      </w:pPr>
      <w:r>
        <w:t>-</w:t>
      </w:r>
      <w:r>
        <w:tab/>
      </w:r>
      <w:r w:rsidRPr="00C47F13">
        <w:t>As part of the registration procedure described in TS</w:t>
      </w:r>
      <w:r>
        <w:t> </w:t>
      </w:r>
      <w:r w:rsidRPr="00C47F13">
        <w:t>23.502</w:t>
      </w:r>
      <w:r>
        <w:t> </w:t>
      </w:r>
      <w:r w:rsidRPr="00C47F13">
        <w:t>[3], clause 4.2.2.2.2,</w:t>
      </w:r>
      <w:r>
        <w:t xml:space="preserve"> the AMF</w:t>
      </w:r>
      <w:r w:rsidRPr="00A079E5">
        <w:t xml:space="preserve"> may query the UDM to retrieve UE subscription information including the </w:t>
      </w:r>
      <w:r>
        <w:t xml:space="preserve">Subscribed </w:t>
      </w:r>
      <w:r w:rsidRPr="00A079E5">
        <w:t>S-NSSAIs.</w:t>
      </w:r>
    </w:p>
    <w:p w14:paraId="6B039303" w14:textId="77777777" w:rsidR="00E35039" w:rsidRPr="00A079E5" w:rsidRDefault="00E35039" w:rsidP="00E35039">
      <w:pPr>
        <w:pStyle w:val="B1"/>
      </w:pPr>
      <w:r w:rsidRPr="00C47F13">
        <w:t>-</w:t>
      </w:r>
      <w:r w:rsidRPr="00C47F13">
        <w:tab/>
        <w:t xml:space="preserve">The AMF verifies whether the S-NSSAI(s) in the Requested NSSAI are permitted based on the </w:t>
      </w:r>
      <w:r w:rsidRPr="00BC4D3E">
        <w:t>Subscribed S</w:t>
      </w:r>
      <w:r w:rsidRPr="00C47F13">
        <w:t>-NSSAIs.</w:t>
      </w:r>
    </w:p>
    <w:p w14:paraId="032BDC18" w14:textId="77777777" w:rsidR="00E35039" w:rsidRDefault="00E35039" w:rsidP="00E35039">
      <w:pPr>
        <w:pStyle w:val="B1"/>
      </w:pPr>
      <w:r>
        <w:t>-</w:t>
      </w:r>
      <w:r>
        <w:tab/>
      </w:r>
      <w:r w:rsidRPr="00C47F13">
        <w:t>When the UE context in the AMF does not yet include an Allowed NSSAI</w:t>
      </w:r>
      <w:r>
        <w:t xml:space="preserve">, the AMF queries the NSSF (see (B) below </w:t>
      </w:r>
      <w:r w:rsidRPr="00C47F13">
        <w:t>for subsequent handling</w:t>
      </w:r>
      <w:r>
        <w:t xml:space="preserve">), except in the case when, based on </w:t>
      </w:r>
      <w:r w:rsidRPr="00C47F13">
        <w:t>configuration in this AMF</w:t>
      </w:r>
      <w:r>
        <w:t xml:space="preserve">, the AMF is allowed to determine whether it can serve the UE (see (A) below </w:t>
      </w:r>
      <w:r w:rsidRPr="00C47F13">
        <w:t>for subsequent handling</w:t>
      </w:r>
      <w:r>
        <w:t>).</w:t>
      </w:r>
    </w:p>
    <w:p w14:paraId="44A73DE4" w14:textId="77777777" w:rsidR="00E35039" w:rsidRDefault="00E35039" w:rsidP="00E35039">
      <w:pPr>
        <w:pStyle w:val="NO"/>
      </w:pPr>
      <w:r>
        <w:rPr>
          <w:rFonts w:hint="eastAsia"/>
          <w:lang w:eastAsia="zh-CN"/>
        </w:rPr>
        <w:t>NOTE</w:t>
      </w:r>
      <w:r>
        <w:rPr>
          <w:lang w:eastAsia="zh-CN"/>
        </w:rPr>
        <w:t> </w:t>
      </w:r>
      <w:r>
        <w:rPr>
          <w:rFonts w:hint="eastAsia"/>
          <w:lang w:eastAsia="zh-CN"/>
        </w:rPr>
        <w:t>1:</w:t>
      </w:r>
      <w:r>
        <w:rPr>
          <w:lang w:eastAsia="zh-CN"/>
        </w:rPr>
        <w:tab/>
      </w:r>
      <w:r>
        <w:rPr>
          <w:rFonts w:hint="eastAsia"/>
          <w:lang w:eastAsia="zh-CN"/>
        </w:rPr>
        <w:t xml:space="preserve">The configuration depends on </w:t>
      </w:r>
      <w:r>
        <w:rPr>
          <w:lang w:eastAsia="zh-CN"/>
        </w:rPr>
        <w:t>operator'</w:t>
      </w:r>
      <w:r>
        <w:rPr>
          <w:rFonts w:hint="eastAsia"/>
          <w:lang w:eastAsia="zh-CN"/>
        </w:rPr>
        <w:t>s policy.</w:t>
      </w:r>
    </w:p>
    <w:p w14:paraId="5EFE1E02" w14:textId="77777777" w:rsidR="00E35039" w:rsidRDefault="00E35039" w:rsidP="00E35039">
      <w:pPr>
        <w:pStyle w:val="B1"/>
      </w:pPr>
      <w:r>
        <w:t>-</w:t>
      </w:r>
      <w:r>
        <w:tab/>
      </w:r>
      <w:r w:rsidRPr="00C47F13">
        <w:t>When the UE context in the AMF already includes an Allowed NSSAI</w:t>
      </w:r>
      <w:r>
        <w:t xml:space="preserve">, based on configuration </w:t>
      </w:r>
      <w:r w:rsidRPr="00C47F13">
        <w:t>for this AMF</w:t>
      </w:r>
      <w:r>
        <w:t xml:space="preserve">, the AMF may be allowed to determine whether it can serve the UE (see (A) below </w:t>
      </w:r>
      <w:r w:rsidRPr="00C47F13">
        <w:t>for subsequent handling</w:t>
      </w:r>
      <w:r>
        <w:t>).</w:t>
      </w:r>
    </w:p>
    <w:p w14:paraId="55D21CD3" w14:textId="77777777" w:rsidR="00E35039" w:rsidRDefault="00E35039" w:rsidP="00E35039">
      <w:pPr>
        <w:pStyle w:val="NO"/>
      </w:pPr>
      <w:r w:rsidRPr="00B6630E">
        <w:t>NOTE</w:t>
      </w:r>
      <w:r>
        <w:rPr>
          <w:lang w:eastAsia="zh-CN"/>
        </w:rPr>
        <w:t> </w:t>
      </w:r>
      <w:r>
        <w:rPr>
          <w:rFonts w:hint="eastAsia"/>
          <w:lang w:eastAsia="zh-CN"/>
        </w:rPr>
        <w:t>2</w:t>
      </w:r>
      <w:r w:rsidRPr="00B6630E">
        <w:t>:</w:t>
      </w:r>
      <w:r w:rsidRPr="00B6630E">
        <w:tab/>
      </w:r>
      <w:r>
        <w:rPr>
          <w:rFonts w:hint="eastAsia"/>
          <w:lang w:eastAsia="zh-CN"/>
        </w:rPr>
        <w:t>The configuration depends on the operator</w:t>
      </w:r>
      <w:r>
        <w:rPr>
          <w:lang w:eastAsia="zh-CN"/>
        </w:rPr>
        <w:t>'</w:t>
      </w:r>
      <w:r>
        <w:rPr>
          <w:rFonts w:hint="eastAsia"/>
          <w:lang w:eastAsia="zh-CN"/>
        </w:rPr>
        <w:t>s policy.</w:t>
      </w:r>
    </w:p>
    <w:p w14:paraId="78A8AC48" w14:textId="77777777" w:rsidR="00E35039" w:rsidRDefault="00E35039" w:rsidP="00E35039">
      <w:r w:rsidRPr="00C47F13">
        <w:rPr>
          <w:b/>
          <w:lang w:eastAsia="zh-CN"/>
        </w:rPr>
        <w:t>(A)</w:t>
      </w:r>
      <w:r w:rsidRPr="00C47F13">
        <w:rPr>
          <w:lang w:eastAsia="zh-CN"/>
        </w:rPr>
        <w:t xml:space="preserve"> Depending on fulfilling the configuration as described above</w:t>
      </w:r>
      <w:r w:rsidRPr="006E1FB0">
        <w:rPr>
          <w:lang w:eastAsia="zh-CN"/>
        </w:rPr>
        <w:t>,</w:t>
      </w:r>
      <w:r>
        <w:rPr>
          <w:lang w:eastAsia="zh-CN"/>
        </w:rPr>
        <w:t xml:space="preserve"> the AMF </w:t>
      </w:r>
      <w:r w:rsidRPr="00C47F13">
        <w:rPr>
          <w:lang w:eastAsia="zh-CN"/>
        </w:rPr>
        <w:t>may be</w:t>
      </w:r>
      <w:r>
        <w:rPr>
          <w:lang w:eastAsia="zh-CN"/>
        </w:rPr>
        <w:t xml:space="preserve"> allowed to determine whether it can serve the UE, </w:t>
      </w:r>
      <w:r w:rsidRPr="00C47F13">
        <w:rPr>
          <w:lang w:eastAsia="zh-CN"/>
        </w:rPr>
        <w:t>and</w:t>
      </w:r>
      <w:r>
        <w:rPr>
          <w:lang w:eastAsia="zh-CN"/>
        </w:rPr>
        <w:t xml:space="preserve"> </w:t>
      </w:r>
      <w:r w:rsidRPr="00A079E5">
        <w:t xml:space="preserve">the </w:t>
      </w:r>
      <w:r>
        <w:t>following is performed:</w:t>
      </w:r>
    </w:p>
    <w:p w14:paraId="79E639FE" w14:textId="77777777" w:rsidR="00E35039" w:rsidRDefault="00E35039" w:rsidP="00E35039">
      <w:pPr>
        <w:pStyle w:val="B1"/>
      </w:pPr>
      <w:r>
        <w:t>-</w:t>
      </w:r>
      <w:r>
        <w:tab/>
      </w:r>
      <w:r w:rsidRPr="00A079E5">
        <w:t xml:space="preserve">AMF </w:t>
      </w:r>
      <w:r>
        <w:t>checks</w:t>
      </w:r>
      <w:r w:rsidRPr="00A079E5">
        <w:t xml:space="preserve"> whether it can serve all the S-NSSAI(s) from the Requested NSSAI </w:t>
      </w:r>
      <w:r>
        <w:t>present in the Subscribed S-NSSAIs, or all the S-NSSAI(s) marked as default in the Subscribed S-NSSAIs in case no Requested NSSAI was provided (see clause 5.15.3)</w:t>
      </w:r>
      <w:r w:rsidRPr="00A079E5">
        <w:t>.</w:t>
      </w:r>
    </w:p>
    <w:p w14:paraId="104BBE96" w14:textId="77777777" w:rsidR="00E35039" w:rsidRDefault="00E35039" w:rsidP="00E35039">
      <w:pPr>
        <w:pStyle w:val="B2"/>
      </w:pPr>
      <w:r>
        <w:t>-</w:t>
      </w:r>
      <w:r>
        <w:tab/>
      </w:r>
      <w:r w:rsidRPr="00A079E5">
        <w:t xml:space="preserve">If this is the case, </w:t>
      </w:r>
      <w:r>
        <w:t xml:space="preserve">the AMF remains </w:t>
      </w:r>
      <w:r w:rsidRPr="00A079E5">
        <w:t xml:space="preserve">the serving AMF for the UE. The Allowed NSSAI is then composed of the list of S-NSSAI(s) in the Requested NSSAI </w:t>
      </w:r>
      <w:r>
        <w:t>permitted</w:t>
      </w:r>
      <w:r w:rsidRPr="00A079E5">
        <w:t xml:space="preserve"> based on the </w:t>
      </w:r>
      <w:r>
        <w:t xml:space="preserve">Subscribed </w:t>
      </w:r>
      <w:r w:rsidRPr="00A079E5">
        <w:t>S-NSSAIs</w:t>
      </w:r>
      <w:r>
        <w:t xml:space="preserve">, or, if no Requested NSSAI was provided, all the S-NSSAI(s) marked as default in the Subscribed S-NSSAIs </w:t>
      </w:r>
      <w:r w:rsidRPr="00C47F13">
        <w:t>(see (C) below</w:t>
      </w:r>
      <w:r w:rsidRPr="00BC4D3E">
        <w:t xml:space="preserve"> for subsequent handling</w:t>
      </w:r>
      <w:r w:rsidRPr="00C47F13">
        <w:t>)</w:t>
      </w:r>
      <w:r w:rsidRPr="00A079E5">
        <w:t>.</w:t>
      </w:r>
    </w:p>
    <w:p w14:paraId="44DB36F7" w14:textId="77777777" w:rsidR="00E35039" w:rsidRPr="00A079E5" w:rsidRDefault="00E35039" w:rsidP="00E35039">
      <w:pPr>
        <w:pStyle w:val="B2"/>
      </w:pPr>
      <w:r w:rsidRPr="00C47F13">
        <w:t>-</w:t>
      </w:r>
      <w:r w:rsidRPr="00C47F13">
        <w:tab/>
        <w:t>If this is not the case, the AMF queries the NSSF (see (B) below).</w:t>
      </w:r>
    </w:p>
    <w:p w14:paraId="28D87D98" w14:textId="77777777" w:rsidR="00E35039" w:rsidRPr="00A079E5" w:rsidRDefault="00E35039" w:rsidP="00E35039">
      <w:pPr>
        <w:rPr>
          <w:lang w:eastAsia="zh-CN"/>
        </w:rPr>
      </w:pPr>
      <w:r w:rsidRPr="00C47F13">
        <w:rPr>
          <w:b/>
          <w:lang w:eastAsia="zh-CN"/>
        </w:rPr>
        <w:t>(B)</w:t>
      </w:r>
      <w:r w:rsidRPr="00C47F13">
        <w:rPr>
          <w:lang w:eastAsia="zh-CN"/>
        </w:rPr>
        <w:t xml:space="preserve"> When required </w:t>
      </w:r>
      <w:r w:rsidRPr="00BC4D3E">
        <w:rPr>
          <w:lang w:eastAsia="zh-CN"/>
        </w:rPr>
        <w:t>as described above</w:t>
      </w:r>
      <w:r w:rsidRPr="00C47F13">
        <w:rPr>
          <w:lang w:eastAsia="zh-CN"/>
        </w:rPr>
        <w:t>, the AMF needs to query the NSSF, and</w:t>
      </w:r>
      <w:r>
        <w:rPr>
          <w:lang w:eastAsia="zh-CN"/>
        </w:rPr>
        <w:t xml:space="preserve"> </w:t>
      </w:r>
      <w:r w:rsidRPr="00A079E5">
        <w:rPr>
          <w:lang w:eastAsia="zh-CN"/>
        </w:rPr>
        <w:t>the following is performed:</w:t>
      </w:r>
    </w:p>
    <w:p w14:paraId="1456FE39" w14:textId="77777777" w:rsidR="00E35039" w:rsidRDefault="00E35039" w:rsidP="00E35039">
      <w:pPr>
        <w:pStyle w:val="B1"/>
      </w:pPr>
      <w:r w:rsidRPr="00A079E5">
        <w:t>-</w:t>
      </w:r>
      <w:r w:rsidRPr="00A079E5">
        <w:tab/>
        <w:t>The AMF queries the NSSF, with Requested NSSAI</w:t>
      </w:r>
      <w:r>
        <w:t>,</w:t>
      </w:r>
      <w:r w:rsidRPr="00A079E5">
        <w:t xml:space="preserve"> the </w:t>
      </w:r>
      <w:r>
        <w:t>S</w:t>
      </w:r>
      <w:r w:rsidRPr="00A079E5">
        <w:t>ubscribed S-NSSAIs</w:t>
      </w:r>
      <w:r>
        <w:t>, PLMN ID of the SUPI, location information, and possibly access technology being used by the UE</w:t>
      </w:r>
      <w:r w:rsidRPr="00A079E5">
        <w:t>.</w:t>
      </w:r>
    </w:p>
    <w:p w14:paraId="6863878D" w14:textId="50CF44F6" w:rsidR="00E35039" w:rsidRDefault="00E35039" w:rsidP="00E35039">
      <w:pPr>
        <w:pStyle w:val="B1"/>
      </w:pPr>
      <w:r w:rsidRPr="00A079E5">
        <w:t>-</w:t>
      </w:r>
      <w:r w:rsidRPr="00A079E5">
        <w:tab/>
        <w:t>Based on this information</w:t>
      </w:r>
      <w:r>
        <w:t>,</w:t>
      </w:r>
      <w:r w:rsidRPr="00A079E5">
        <w:t xml:space="preserve"> local configuration</w:t>
      </w:r>
      <w:r>
        <w:t xml:space="preserve">, and other locally available information including RAN capabilities in the </w:t>
      </w:r>
      <w:del w:id="25" w:author="Author">
        <w:r w:rsidDel="007D1FC6">
          <w:rPr>
            <w:lang w:val="en-US"/>
          </w:rPr>
          <w:delText>R</w:delText>
        </w:r>
        <w:r w:rsidDel="007D1FC6">
          <w:delText xml:space="preserve">egistration </w:delText>
        </w:r>
      </w:del>
      <w:ins w:id="26" w:author="Author">
        <w:r w:rsidR="000843A2">
          <w:t xml:space="preserve">current </w:t>
        </w:r>
        <w:r w:rsidR="007D1FC6">
          <w:rPr>
            <w:lang w:val="en-US"/>
          </w:rPr>
          <w:t>Tracking</w:t>
        </w:r>
        <w:r w:rsidR="007D1FC6">
          <w:t xml:space="preserve"> </w:t>
        </w:r>
      </w:ins>
      <w:r>
        <w:rPr>
          <w:lang w:val="en-US"/>
        </w:rPr>
        <w:t>A</w:t>
      </w:r>
      <w:r>
        <w:t>rea</w:t>
      </w:r>
      <w:ins w:id="27" w:author="Author">
        <w:r w:rsidR="000843A2">
          <w:t xml:space="preserve"> for the UE</w:t>
        </w:r>
      </w:ins>
      <w:r w:rsidRPr="00A079E5">
        <w:t xml:space="preserve">, the NSSF </w:t>
      </w:r>
      <w:r>
        <w:t>does the following:</w:t>
      </w:r>
    </w:p>
    <w:p w14:paraId="4D542AED" w14:textId="6C7F49A8" w:rsidR="00E35039" w:rsidRDefault="00E35039" w:rsidP="00E35039">
      <w:pPr>
        <w:pStyle w:val="B2"/>
      </w:pPr>
      <w:r w:rsidRPr="00AF6EAE">
        <w:t>-</w:t>
      </w:r>
      <w:r w:rsidRPr="00AF6EAE">
        <w:tab/>
        <w:t xml:space="preserve">It </w:t>
      </w:r>
      <w:r w:rsidRPr="0009778E">
        <w:t>selects</w:t>
      </w:r>
      <w:r w:rsidRPr="00AF6EAE">
        <w:t xml:space="preserve"> the Network Slice instance(s) to serve the UE. When multiple Network Slice instances </w:t>
      </w:r>
      <w:r w:rsidRPr="0009778E">
        <w:t>in the registration area</w:t>
      </w:r>
      <w:r w:rsidRPr="00AF6EAE">
        <w:t xml:space="preserve"> are able to serve a given S-NSSAI,</w:t>
      </w:r>
      <w:r w:rsidRPr="0009778E">
        <w:t xml:space="preserve"> </w:t>
      </w:r>
      <w:r w:rsidRPr="00AF6EAE">
        <w:t xml:space="preserve">based on </w:t>
      </w:r>
      <w:r w:rsidRPr="0009778E">
        <w:t xml:space="preserve">operator's </w:t>
      </w:r>
      <w:r w:rsidRPr="00AF6EAE">
        <w:t xml:space="preserve">configuration, the NSSF may select </w:t>
      </w:r>
      <w:r>
        <w:rPr>
          <w:lang w:val="en-US"/>
        </w:rPr>
        <w:t xml:space="preserve">one of them </w:t>
      </w:r>
      <w:r w:rsidRPr="00AF6EAE">
        <w:t>to serve the UE</w:t>
      </w:r>
      <w:r w:rsidRPr="00AF6EAE">
        <w:rPr>
          <w:lang w:val="en-US"/>
        </w:rPr>
        <w:t>,</w:t>
      </w:r>
      <w:commentRangeStart w:id="28"/>
      <w:del w:id="29" w:author="Author">
        <w:r w:rsidRPr="00AF6EAE" w:rsidDel="00B52C2C">
          <w:delText xml:space="preserve"> ,</w:delText>
        </w:r>
      </w:del>
      <w:r w:rsidRPr="00AF6EAE">
        <w:t xml:space="preserve"> </w:t>
      </w:r>
      <w:commentRangeEnd w:id="28"/>
      <w:r w:rsidR="00B52C2C">
        <w:rPr>
          <w:rStyle w:val="CommentReference"/>
        </w:rPr>
        <w:commentReference w:id="28"/>
      </w:r>
      <w:r w:rsidRPr="0009778E">
        <w:t>or</w:t>
      </w:r>
      <w:r w:rsidRPr="00AF6EAE">
        <w:t xml:space="preserve"> the </w:t>
      </w:r>
      <w:r w:rsidRPr="0009778E">
        <w:t xml:space="preserve">NSSF </w:t>
      </w:r>
      <w:r w:rsidRPr="00AF6EAE">
        <w:t xml:space="preserve">may defer </w:t>
      </w:r>
      <w:r w:rsidRPr="0009778E">
        <w:t xml:space="preserve">the selection of the </w:t>
      </w:r>
      <w:r w:rsidRPr="00AF6EAE">
        <w:t>N</w:t>
      </w:r>
      <w:r w:rsidRPr="0009778E">
        <w:t xml:space="preserve">etwork </w:t>
      </w:r>
      <w:r w:rsidRPr="00AF6EAE">
        <w:t>S</w:t>
      </w:r>
      <w:r w:rsidRPr="0009778E">
        <w:t xml:space="preserve">lice instance </w:t>
      </w:r>
      <w:r w:rsidRPr="00AF6EAE">
        <w:t>until a NF</w:t>
      </w:r>
      <w:r w:rsidRPr="0009778E">
        <w:t>/service within the Network Slice instance</w:t>
      </w:r>
      <w:r w:rsidRPr="00AF6EAE">
        <w:t xml:space="preserve"> needs to be selected</w:t>
      </w:r>
      <w:r>
        <w:t>.</w:t>
      </w:r>
    </w:p>
    <w:p w14:paraId="30FFA5DB" w14:textId="77777777" w:rsidR="00E35039" w:rsidRDefault="00E35039" w:rsidP="00E35039">
      <w:pPr>
        <w:pStyle w:val="B2"/>
      </w:pPr>
      <w:r>
        <w:t>-</w:t>
      </w:r>
      <w:r>
        <w:tab/>
        <w:t>It</w:t>
      </w:r>
      <w:r w:rsidRPr="00A079E5">
        <w:t xml:space="preserve"> determines the </w:t>
      </w:r>
      <w:r>
        <w:t xml:space="preserve">target </w:t>
      </w:r>
      <w:r w:rsidRPr="00A079E5">
        <w:t>AMF Set to be used to serve the UE</w:t>
      </w:r>
      <w:r>
        <w:t>, or, based on configuration, the list of candidate AMF(s), possibly after querying the NRF.</w:t>
      </w:r>
    </w:p>
    <w:p w14:paraId="5A8AA1A4" w14:textId="43F61CB1" w:rsidR="00E35039" w:rsidRDefault="00E35039" w:rsidP="00E35039">
      <w:pPr>
        <w:pStyle w:val="B2"/>
      </w:pPr>
      <w:r>
        <w:t>-</w:t>
      </w:r>
      <w:r>
        <w:tab/>
        <w:t xml:space="preserve">It determines </w:t>
      </w:r>
      <w:r w:rsidRPr="00A079E5">
        <w:t>the Allowed NSSAI</w:t>
      </w:r>
      <w:r>
        <w:t xml:space="preserve">, </w:t>
      </w:r>
      <w:del w:id="30" w:author="Author">
        <w:r w:rsidRPr="00AF6EAE" w:rsidDel="007B1EE3">
          <w:delText xml:space="preserve">possibly </w:delText>
        </w:r>
      </w:del>
      <w:r w:rsidRPr="00AF6EAE">
        <w:t>taking also into account the availability of the Network Slice instances</w:t>
      </w:r>
      <w:r w:rsidRPr="00D816D0">
        <w:t xml:space="preserve"> that are able to serve the S-NSSAI(s) in the Allowed NSSAI in the current </w:t>
      </w:r>
      <w:del w:id="31" w:author="Author">
        <w:r w:rsidRPr="00D816D0" w:rsidDel="000843A2">
          <w:delText xml:space="preserve">registration </w:delText>
        </w:r>
      </w:del>
      <w:ins w:id="32" w:author="Author">
        <w:r w:rsidR="000843A2">
          <w:t>Tracking</w:t>
        </w:r>
        <w:r w:rsidR="000843A2" w:rsidRPr="00D816D0">
          <w:t xml:space="preserve"> </w:t>
        </w:r>
        <w:r w:rsidR="000843A2">
          <w:t>A</w:t>
        </w:r>
      </w:ins>
      <w:del w:id="33" w:author="Author">
        <w:r w:rsidRPr="00D816D0" w:rsidDel="000843A2">
          <w:delText>a</w:delText>
        </w:r>
      </w:del>
      <w:r w:rsidRPr="00D816D0">
        <w:t>rea</w:t>
      </w:r>
      <w:r>
        <w:t>.</w:t>
      </w:r>
    </w:p>
    <w:p w14:paraId="1367FDAD" w14:textId="77777777" w:rsidR="00E35039" w:rsidRDefault="00E35039" w:rsidP="00E35039">
      <w:pPr>
        <w:pStyle w:val="B2"/>
      </w:pPr>
      <w:r w:rsidRPr="00A05FCC">
        <w:lastRenderedPageBreak/>
        <w:t>-</w:t>
      </w:r>
      <w:r w:rsidRPr="00A05FCC">
        <w:tab/>
        <w:t xml:space="preserve">Based on </w:t>
      </w:r>
      <w:r w:rsidRPr="00E16219">
        <w:t xml:space="preserve">operator </w:t>
      </w:r>
      <w:r w:rsidRPr="00A05FCC">
        <w:t xml:space="preserve">configuration, </w:t>
      </w:r>
      <w:r w:rsidRPr="00E16219">
        <w:t>the NSSF</w:t>
      </w:r>
      <w:r w:rsidRPr="00A05FCC">
        <w:t xml:space="preserve"> may determine the NRF(s) to be used to select NFs/services </w:t>
      </w:r>
      <w:r w:rsidRPr="00D816D0">
        <w:t>within</w:t>
      </w:r>
      <w:r w:rsidRPr="00A05FCC">
        <w:t xml:space="preserve"> </w:t>
      </w:r>
      <w:r w:rsidRPr="00E16219">
        <w:t xml:space="preserve">the </w:t>
      </w:r>
      <w:r w:rsidRPr="00D816D0">
        <w:t>selected N</w:t>
      </w:r>
      <w:r w:rsidRPr="00A05FCC">
        <w:t xml:space="preserve">etwork </w:t>
      </w:r>
      <w:r w:rsidRPr="00D816D0">
        <w:t>S</w:t>
      </w:r>
      <w:r w:rsidRPr="00A05FCC">
        <w:t>lice instance(s).</w:t>
      </w:r>
    </w:p>
    <w:p w14:paraId="177B9B4F" w14:textId="77777777" w:rsidR="00E35039" w:rsidRDefault="00E35039" w:rsidP="00E35039">
      <w:pPr>
        <w:pStyle w:val="B2"/>
      </w:pPr>
      <w:r>
        <w:t>-</w:t>
      </w:r>
      <w:r>
        <w:tab/>
        <w:t>Additional processing to determine the Allowed NSSAI in roaming scenarios, as described in clause 5.15.6.</w:t>
      </w:r>
    </w:p>
    <w:p w14:paraId="7C01E7C8" w14:textId="77777777" w:rsidR="00E35039" w:rsidRPr="00A079E5" w:rsidRDefault="00E35039" w:rsidP="00E35039">
      <w:pPr>
        <w:pStyle w:val="B1"/>
      </w:pPr>
      <w:r>
        <w:t>-</w:t>
      </w:r>
      <w:r>
        <w:tab/>
        <w:t xml:space="preserve">The NSSF returns to the current AMF the Allowed NSSAI and the target AMF Set, or, based on configuration, the list of candidate AMF(s). </w:t>
      </w:r>
      <w:r w:rsidRPr="00D816D0">
        <w:t>T</w:t>
      </w:r>
      <w:r w:rsidRPr="0009778E">
        <w:t>he NSSF may return</w:t>
      </w:r>
      <w:r w:rsidRPr="00D816D0">
        <w:t xml:space="preserve"> the NRF(s)</w:t>
      </w:r>
      <w:r w:rsidRPr="0009778E">
        <w:t xml:space="preserve"> </w:t>
      </w:r>
      <w:r w:rsidRPr="00D816D0">
        <w:t>to be used to select NFs/services within the selected Network Slice instance(s).</w:t>
      </w:r>
      <w:r>
        <w:rPr>
          <w:lang w:val="en-US"/>
        </w:rPr>
        <w:t xml:space="preserve"> </w:t>
      </w:r>
      <w:r>
        <w:t>It may return also information regarding rejection causes for S-NSSAI(s) not included in the Allowed NSSAI which were part of the Requested NSSAI.</w:t>
      </w:r>
    </w:p>
    <w:p w14:paraId="7025EBCC" w14:textId="77777777" w:rsidR="00E35039" w:rsidRDefault="00E35039" w:rsidP="00E35039">
      <w:pPr>
        <w:pStyle w:val="B1"/>
      </w:pPr>
      <w:r w:rsidDel="002D19E7">
        <w:t xml:space="preserve"> </w:t>
      </w:r>
      <w:r>
        <w:t>-</w:t>
      </w:r>
      <w:r>
        <w:tab/>
        <w:t>Depending on the available information and based on configuration</w:t>
      </w:r>
      <w:r w:rsidRPr="00A079E5">
        <w:t xml:space="preserve">, </w:t>
      </w:r>
      <w:r>
        <w:t>the AMF</w:t>
      </w:r>
      <w:r w:rsidRPr="00A079E5">
        <w:t xml:space="preserve"> </w:t>
      </w:r>
      <w:r>
        <w:t xml:space="preserve">may </w:t>
      </w:r>
      <w:r w:rsidRPr="00A079E5">
        <w:t>quer</w:t>
      </w:r>
      <w:r>
        <w:t>y</w:t>
      </w:r>
      <w:r w:rsidRPr="00A079E5">
        <w:t xml:space="preserve"> the NRF with the </w:t>
      </w:r>
      <w:r>
        <w:t xml:space="preserve">target </w:t>
      </w:r>
      <w:r w:rsidRPr="00A079E5">
        <w:t>AMF Set. The NRF returns a list of candidate AMFs.</w:t>
      </w:r>
    </w:p>
    <w:p w14:paraId="79D3F2F5" w14:textId="77777777" w:rsidR="00E35039" w:rsidRPr="00D816D0" w:rsidRDefault="00E35039" w:rsidP="00E35039">
      <w:pPr>
        <w:pStyle w:val="EditorsNote"/>
      </w:pPr>
      <w:r>
        <w:t>Editor's note:</w:t>
      </w:r>
      <w:r>
        <w:tab/>
      </w:r>
      <w:r w:rsidRPr="00E16219">
        <w:t>I</w:t>
      </w:r>
      <w:r>
        <w:t>f</w:t>
      </w:r>
      <w:r w:rsidRPr="00E16219">
        <w:t xml:space="preserve"> the cu</w:t>
      </w:r>
      <w:r w:rsidRPr="00E16219">
        <w:rPr>
          <w:rStyle w:val="EditorsNoteChar"/>
        </w:rPr>
        <w:t>r</w:t>
      </w:r>
      <w:r w:rsidRPr="00E16219">
        <w:t xml:space="preserve">rent serving AMF is not part of the </w:t>
      </w:r>
      <w:r w:rsidRPr="00D816D0">
        <w:t>target</w:t>
      </w:r>
      <w:r>
        <w:t xml:space="preserve"> </w:t>
      </w:r>
      <w:r w:rsidRPr="00E16219">
        <w:t>AMF Set, which NRF is to be queried to obtain the list of candidate AMFs is FFS.</w:t>
      </w:r>
    </w:p>
    <w:p w14:paraId="531C98F7" w14:textId="77777777" w:rsidR="00E35039" w:rsidRPr="00A079E5" w:rsidRDefault="00E35039" w:rsidP="00E35039">
      <w:pPr>
        <w:pStyle w:val="B1"/>
      </w:pPr>
      <w:r>
        <w:t>-</w:t>
      </w:r>
      <w:r>
        <w:tab/>
        <w:t>If rerouting to a target serving AMF is necessary, t</w:t>
      </w:r>
      <w:r w:rsidRPr="00A079E5">
        <w:t xml:space="preserve">he </w:t>
      </w:r>
      <w:r>
        <w:t xml:space="preserve">current </w:t>
      </w:r>
      <w:r w:rsidRPr="00A079E5">
        <w:t xml:space="preserve">AMF reroutes the Registration Request to a </w:t>
      </w:r>
      <w:r>
        <w:t xml:space="preserve">target </w:t>
      </w:r>
      <w:r w:rsidRPr="00A079E5">
        <w:t>serving AMF as described in clause</w:t>
      </w:r>
      <w:r>
        <w:t> </w:t>
      </w:r>
      <w:r w:rsidRPr="00A079E5">
        <w:t>5.15.5.2.3.</w:t>
      </w:r>
    </w:p>
    <w:p w14:paraId="0B250E3B" w14:textId="26866D7C" w:rsidR="00E35039" w:rsidRDefault="00E35039" w:rsidP="00E35039">
      <w:r w:rsidRPr="0009778E">
        <w:rPr>
          <w:b/>
          <w:bCs/>
        </w:rPr>
        <w:t xml:space="preserve">(C) </w:t>
      </w:r>
      <w:r>
        <w:t xml:space="preserve">The serving AMF shall </w:t>
      </w:r>
      <w:ins w:id="34" w:author="Ericsson" w:date="2017-10-25T23:32:00Z">
        <w:r w:rsidR="00014E04">
          <w:t xml:space="preserve">determine a Registration Area </w:t>
        </w:r>
      </w:ins>
      <w:ins w:id="35" w:author="Ericsson" w:date="2017-10-26T11:23:00Z">
        <w:r w:rsidR="00E82749">
          <w:t>such that all S-NSSAIs of t</w:t>
        </w:r>
      </w:ins>
      <w:ins w:id="36" w:author="Ericsson" w:date="2017-10-26T11:24:00Z">
        <w:r w:rsidR="00E82749">
          <w:t>h</w:t>
        </w:r>
      </w:ins>
      <w:ins w:id="37" w:author="Ericsson" w:date="2017-10-26T11:23:00Z">
        <w:r w:rsidR="00E82749">
          <w:t xml:space="preserve">e Allowed </w:t>
        </w:r>
      </w:ins>
      <w:ins w:id="38" w:author="Ericsson" w:date="2017-10-26T11:24:00Z">
        <w:r w:rsidR="00E82749">
          <w:t xml:space="preserve">NSSAI are available in all Tracking Areas of the </w:t>
        </w:r>
      </w:ins>
      <w:ins w:id="39" w:author="Ericsson" w:date="2017-10-25T23:33:00Z">
        <w:r w:rsidR="00014E04">
          <w:t xml:space="preserve">Registration Area </w:t>
        </w:r>
      </w:ins>
      <w:ins w:id="40" w:author="Ericsson" w:date="2017-10-26T11:25:00Z">
        <w:r w:rsidR="00E82749">
          <w:t>(and also considering other aspects as described in clause</w:t>
        </w:r>
        <w:r w:rsidR="00E82749">
          <w:t> </w:t>
        </w:r>
        <w:r w:rsidR="00E82749">
          <w:t xml:space="preserve"> 5.3.2.3) </w:t>
        </w:r>
      </w:ins>
      <w:ins w:id="41" w:author="Ericsson" w:date="2017-10-25T23:35:00Z">
        <w:r w:rsidR="008957FF">
          <w:t xml:space="preserve">and then </w:t>
        </w:r>
      </w:ins>
      <w:r>
        <w:t>return to the UE the Allowed NSSAI. It may also indicate to the UE for Requested S-NSSAI(s) not included in the Allowed NSSAI, whether the rejection is permanent (e.g. the S-NSSAI is not supported in the PLMN) or temporary (e.g. the S-NSSAI is not currently available in the Registration Area).</w:t>
      </w:r>
    </w:p>
    <w:p w14:paraId="279FA063" w14:textId="77777777" w:rsidR="00E35039" w:rsidRPr="00B6630E" w:rsidRDefault="00E35039" w:rsidP="00E35039">
      <w:r w:rsidRPr="00B6630E">
        <w:t xml:space="preserve">Upon successful Registration, the UE is provided with a </w:t>
      </w:r>
      <w:r>
        <w:t>5G-S-TMSI</w:t>
      </w:r>
      <w:r w:rsidRPr="00B6630E">
        <w:t xml:space="preserve"> by the serving AMF. The UE shall include this </w:t>
      </w:r>
      <w:r>
        <w:t>5G-S-TMSI</w:t>
      </w:r>
      <w:r w:rsidRPr="00B6630E">
        <w:t xml:space="preserve"> in any RRC Connection Establishment during subsequent initial accesses to enable the RAN to route the NAS signalling between the UE and the appropriate AMF.</w:t>
      </w:r>
    </w:p>
    <w:p w14:paraId="31D8BD39" w14:textId="77777777" w:rsidR="00E35039" w:rsidRPr="00B6630E" w:rsidRDefault="00E35039" w:rsidP="00E35039">
      <w:r>
        <w:t>If t</w:t>
      </w:r>
      <w:r w:rsidRPr="00B6630E">
        <w:t xml:space="preserve">he UE </w:t>
      </w:r>
      <w:r w:rsidRPr="00A079E5">
        <w:t xml:space="preserve">receives an Allowed NSSAI from the serving AMF, it </w:t>
      </w:r>
      <w:r w:rsidRPr="00B6630E">
        <w:t xml:space="preserve">shall store this new Allowed NSSAI and override any previously stored Allowed NSSAI for this PLMN, as described in </w:t>
      </w:r>
      <w:r>
        <w:t>clause </w:t>
      </w:r>
      <w:r w:rsidRPr="00B6630E">
        <w:t>5.15.4.</w:t>
      </w:r>
    </w:p>
    <w:p w14:paraId="62E00394" w14:textId="77777777" w:rsidR="00E35039" w:rsidRPr="00B6630E" w:rsidRDefault="00E35039" w:rsidP="00E35039">
      <w:pPr>
        <w:pStyle w:val="Heading5"/>
      </w:pPr>
      <w:bookmarkStart w:id="42" w:name="_Toc494348605"/>
      <w:r w:rsidRPr="00B6630E">
        <w:t>5.15.5.2.2</w:t>
      </w:r>
      <w:r w:rsidRPr="00B6630E">
        <w:tab/>
        <w:t>Modification of the Set of Network Slice(s) for a UE</w:t>
      </w:r>
      <w:bookmarkEnd w:id="42"/>
    </w:p>
    <w:p w14:paraId="46F636BB" w14:textId="77777777" w:rsidR="00E35039" w:rsidRDefault="00E35039" w:rsidP="00E35039">
      <w:pPr>
        <w:rPr>
          <w:lang w:eastAsia="ko-KR"/>
        </w:rPr>
      </w:pPr>
      <w:r w:rsidRPr="00B6630E">
        <w:rPr>
          <w:lang w:eastAsia="ko-KR"/>
        </w:rPr>
        <w:t>The set of Network Slices for a UE can be changed at any time while the UE is registered with a network, and may be initiated by the network, or the UE under certain conditions as described below.</w:t>
      </w:r>
    </w:p>
    <w:p w14:paraId="6E9E8856" w14:textId="4D624587" w:rsidR="00E35039" w:rsidRPr="00B6630E" w:rsidRDefault="00E35039">
      <w:pPr>
        <w:rPr>
          <w:lang w:eastAsia="ko-KR"/>
        </w:rPr>
        <w:pPrChange w:id="43" w:author="Author">
          <w:pPr>
            <w:pStyle w:val="NO"/>
          </w:pPr>
        </w:pPrChange>
      </w:pPr>
      <w:commentRangeStart w:id="44"/>
      <w:del w:id="45" w:author="Author">
        <w:r w:rsidDel="00784D01">
          <w:rPr>
            <w:lang w:eastAsia="zh-CN"/>
          </w:rPr>
          <w:delText>NOTE:</w:delText>
        </w:r>
        <w:r w:rsidDel="00784D01">
          <w:rPr>
            <w:lang w:eastAsia="zh-CN"/>
          </w:rPr>
          <w:tab/>
        </w:r>
        <w:r w:rsidRPr="00B6630E" w:rsidDel="00784D01">
          <w:rPr>
            <w:lang w:eastAsia="zh-CN"/>
          </w:rPr>
          <w:delText xml:space="preserve">In this release </w:delText>
        </w:r>
        <w:r w:rsidDel="00784D01">
          <w:rPr>
            <w:lang w:val="en-US" w:eastAsia="zh-CN"/>
          </w:rPr>
          <w:delText xml:space="preserve">of the specification </w:delText>
        </w:r>
        <w:r w:rsidRPr="00B6630E" w:rsidDel="00784D01">
          <w:rPr>
            <w:lang w:eastAsia="zh-CN"/>
          </w:rPr>
          <w:delText>it is assumed that t</w:delText>
        </w:r>
        <w:r w:rsidRPr="00B6630E" w:rsidDel="006B14CD">
          <w:rPr>
            <w:lang w:eastAsia="zh-CN"/>
          </w:rPr>
          <w:delText xml:space="preserve">he </w:delText>
        </w:r>
        <w:r w:rsidRPr="00B6630E" w:rsidDel="00784D01">
          <w:rPr>
            <w:lang w:eastAsia="zh-CN"/>
          </w:rPr>
          <w:delText>r</w:delText>
        </w:r>
        <w:r w:rsidRPr="00B6630E" w:rsidDel="006B14CD">
          <w:rPr>
            <w:lang w:eastAsia="zh-CN"/>
          </w:rPr>
          <w:delText xml:space="preserve">egistration </w:delText>
        </w:r>
        <w:r w:rsidRPr="00B6630E" w:rsidDel="00784D01">
          <w:rPr>
            <w:lang w:eastAsia="zh-CN"/>
          </w:rPr>
          <w:delText>a</w:delText>
        </w:r>
        <w:r w:rsidRPr="00B6630E" w:rsidDel="006B14CD">
          <w:rPr>
            <w:lang w:eastAsia="zh-CN"/>
          </w:rPr>
          <w:delText>rea allocated by the AMF to the UE shall have homogeneous support for network slices.</w:delText>
        </w:r>
      </w:del>
      <w:commentRangeEnd w:id="44"/>
      <w:r w:rsidR="006B14CD">
        <w:rPr>
          <w:rStyle w:val="CommentReference"/>
        </w:rPr>
        <w:commentReference w:id="44"/>
      </w:r>
    </w:p>
    <w:p w14:paraId="52E1345E" w14:textId="77777777" w:rsidR="00E35039" w:rsidRPr="00B6630E" w:rsidRDefault="00E35039" w:rsidP="00E35039">
      <w:pPr>
        <w:pStyle w:val="B1"/>
        <w:ind w:left="0" w:firstLine="0"/>
      </w:pPr>
      <w:r w:rsidRPr="00B6630E">
        <w:t xml:space="preserve">The network, based on local policies, subscription changes and/or UE mobility, </w:t>
      </w:r>
      <w:r>
        <w:rPr>
          <w:lang w:val="en-US"/>
        </w:rPr>
        <w:t>operational reasons (e.g. a Network Slice instance is no longer available),</w:t>
      </w:r>
      <w:r w:rsidRPr="00D3752F">
        <w:t xml:space="preserve"> </w:t>
      </w:r>
      <w:r w:rsidRPr="00B6630E">
        <w:t>may change the set of Network Slice(s) to which the UE is registered</w:t>
      </w:r>
      <w:r>
        <w:t xml:space="preserve"> and provides the UE new Allowed NSSAI</w:t>
      </w:r>
      <w:r w:rsidRPr="00B6630E">
        <w:t xml:space="preserve">. The network may perform such change during a Registration procedure or trigger a notification towards the UE of the change of the Network Slices using a </w:t>
      </w:r>
      <w:r>
        <w:t>Generic UE Configuration Update</w:t>
      </w:r>
      <w:r w:rsidRPr="00B6630E">
        <w:t xml:space="preserve"> procedure </w:t>
      </w:r>
      <w:r>
        <w:t>as specified in TS</w:t>
      </w:r>
      <w:r>
        <w:rPr>
          <w:lang w:val="en-US"/>
        </w:rPr>
        <w:t> </w:t>
      </w:r>
      <w:r>
        <w:t>23.502</w:t>
      </w:r>
      <w:r>
        <w:rPr>
          <w:lang w:val="en-US"/>
        </w:rPr>
        <w:t> </w:t>
      </w:r>
      <w:r>
        <w:t>[3], clause</w:t>
      </w:r>
      <w:r>
        <w:rPr>
          <w:lang w:val="en-US"/>
        </w:rPr>
        <w:t> </w:t>
      </w:r>
      <w:r>
        <w:t>4.2.4</w:t>
      </w:r>
      <w:r w:rsidRPr="00B6630E">
        <w:t xml:space="preserve">. </w:t>
      </w:r>
      <w:r w:rsidRPr="00A079E5">
        <w:t>The new Allowed NSSAI is determined as described in clause</w:t>
      </w:r>
      <w:r>
        <w:rPr>
          <w:lang w:val="en-US"/>
        </w:rPr>
        <w:t> </w:t>
      </w:r>
      <w:r w:rsidRPr="00A079E5">
        <w:t>5.15.5.2.1</w:t>
      </w:r>
      <w:r>
        <w:rPr>
          <w:lang w:val="en-US"/>
        </w:rPr>
        <w:t xml:space="preserve"> </w:t>
      </w:r>
      <w:r>
        <w:t xml:space="preserve">(an </w:t>
      </w:r>
      <w:r w:rsidRPr="00A36D9D">
        <w:t>AMF Relocation</w:t>
      </w:r>
      <w:r>
        <w:t xml:space="preserve"> may be needed)</w:t>
      </w:r>
      <w:r>
        <w:rPr>
          <w:lang w:val="en-US"/>
        </w:rPr>
        <w:t>.</w:t>
      </w:r>
      <w:r>
        <w:t xml:space="preserve"> </w:t>
      </w:r>
      <w:r>
        <w:rPr>
          <w:lang w:val="en-US"/>
        </w:rPr>
        <w:t>T</w:t>
      </w:r>
      <w:r w:rsidRPr="00B6630E">
        <w:t xml:space="preserve">he </w:t>
      </w:r>
      <w:r>
        <w:t>AMF</w:t>
      </w:r>
      <w:r w:rsidRPr="00B6630E">
        <w:t xml:space="preserve"> provides the UE with </w:t>
      </w:r>
      <w:r>
        <w:t>the</w:t>
      </w:r>
      <w:r w:rsidRPr="00B6630E">
        <w:t xml:space="preserve"> new Allowed NSSAI and T</w:t>
      </w:r>
      <w:r>
        <w:t>AI list, and:</w:t>
      </w:r>
    </w:p>
    <w:p w14:paraId="24A2CDFF" w14:textId="77777777" w:rsidR="00E35039" w:rsidRPr="00D67B0D" w:rsidRDefault="00E35039" w:rsidP="00E35039">
      <w:pPr>
        <w:pStyle w:val="B1"/>
        <w:rPr>
          <w:lang w:val="en-US"/>
        </w:rPr>
      </w:pPr>
      <w:r>
        <w:t>-</w:t>
      </w:r>
      <w:r>
        <w:tab/>
      </w:r>
      <w:r w:rsidRPr="00334DF9">
        <w:rPr>
          <w:rFonts w:hint="eastAsia"/>
        </w:rPr>
        <w:t>If the changes to the Allowed NSSAI do not require the UE to perform a registration procedure</w:t>
      </w:r>
      <w:r>
        <w:rPr>
          <w:lang w:val="en-US"/>
        </w:rPr>
        <w:t>:</w:t>
      </w:r>
    </w:p>
    <w:p w14:paraId="14C56CEE" w14:textId="77777777" w:rsidR="00E35039" w:rsidRPr="00D67B0D" w:rsidRDefault="00E35039" w:rsidP="00E35039">
      <w:pPr>
        <w:pStyle w:val="B2"/>
        <w:rPr>
          <w:lang w:val="en-US"/>
        </w:rPr>
      </w:pPr>
      <w:r w:rsidRPr="00C61C6D">
        <w:t>-</w:t>
      </w:r>
      <w:r w:rsidRPr="00C61C6D">
        <w:tab/>
        <w:t xml:space="preserve">The AMF </w:t>
      </w:r>
      <w:r w:rsidRPr="00C61C6D">
        <w:rPr>
          <w:rFonts w:hint="eastAsia"/>
        </w:rPr>
        <w:t>indicat</w:t>
      </w:r>
      <w:r w:rsidRPr="00C61C6D">
        <w:t>e</w:t>
      </w:r>
      <w:r w:rsidRPr="00B01F36">
        <w:t xml:space="preserve">s that </w:t>
      </w:r>
      <w:r w:rsidRPr="00AF6EAE">
        <w:rPr>
          <w:lang w:eastAsia="zh-CN"/>
        </w:rPr>
        <w:t xml:space="preserve">acknowledgement is required, but does not indicate the </w:t>
      </w:r>
      <w:r w:rsidRPr="00AF6EAE">
        <w:rPr>
          <w:rFonts w:hint="eastAsia"/>
        </w:rPr>
        <w:t>need to perform a registration procedure</w:t>
      </w:r>
      <w:r>
        <w:rPr>
          <w:lang w:val="en-US"/>
        </w:rPr>
        <w:t>;</w:t>
      </w:r>
    </w:p>
    <w:p w14:paraId="74F0B043" w14:textId="77777777" w:rsidR="00E35039" w:rsidRPr="00D816D0" w:rsidRDefault="00E35039" w:rsidP="00E35039">
      <w:pPr>
        <w:pStyle w:val="B2"/>
      </w:pPr>
      <w:r w:rsidRPr="00D816D0">
        <w:t>-</w:t>
      </w:r>
      <w:r w:rsidRPr="00D816D0">
        <w:tab/>
        <w:t>The UE responds with a UE configuration update complete message for the acknowledgement.</w:t>
      </w:r>
    </w:p>
    <w:p w14:paraId="50A6F752" w14:textId="77777777" w:rsidR="00E35039" w:rsidRPr="00D67B0D" w:rsidRDefault="00E35039" w:rsidP="00E35039">
      <w:pPr>
        <w:pStyle w:val="B1"/>
        <w:rPr>
          <w:lang w:val="en-US"/>
        </w:rPr>
      </w:pPr>
      <w:r>
        <w:t>-</w:t>
      </w:r>
      <w:r>
        <w:tab/>
      </w:r>
      <w:r w:rsidRPr="00D816D0">
        <w:t>If the changes to the Allowed NSSAI require the UE to perform a registration procedure (e.g. the new S-NSSAIs require a separate AMF that cannot be determined by the current serving AMF)</w:t>
      </w:r>
      <w:r>
        <w:rPr>
          <w:lang w:val="en-US"/>
        </w:rPr>
        <w:t>:</w:t>
      </w:r>
    </w:p>
    <w:p w14:paraId="306ADDBB" w14:textId="77777777" w:rsidR="00E35039" w:rsidRPr="00D67B0D" w:rsidRDefault="00E35039" w:rsidP="00E35039">
      <w:pPr>
        <w:pStyle w:val="B2"/>
        <w:rPr>
          <w:lang w:val="en-US"/>
        </w:rPr>
      </w:pPr>
      <w:r w:rsidRPr="00821C8A">
        <w:t>-</w:t>
      </w:r>
      <w:r w:rsidRPr="00821C8A">
        <w:tab/>
        <w:t xml:space="preserve">The </w:t>
      </w:r>
      <w:r w:rsidRPr="00204EDE">
        <w:t xml:space="preserve">serving </w:t>
      </w:r>
      <w:r w:rsidRPr="0054180C">
        <w:t>AMF indicates to the UE that current 5G-GUTI is invalid and</w:t>
      </w:r>
      <w:r w:rsidRPr="006E2412">
        <w:t xml:space="preserve"> the need </w:t>
      </w:r>
      <w:r>
        <w:t xml:space="preserve">for the UE </w:t>
      </w:r>
      <w:r w:rsidRPr="006E2412">
        <w:t>to perform a registration procedure</w:t>
      </w:r>
      <w:r w:rsidRPr="00870F01">
        <w:t xml:space="preserve"> after enter</w:t>
      </w:r>
      <w:r>
        <w:rPr>
          <w:lang w:val="en-US"/>
        </w:rPr>
        <w:t>ing</w:t>
      </w:r>
      <w:r w:rsidRPr="00870F01">
        <w:t xml:space="preserve"> CM-IDLE state. The AMF shall release the NAS signalling connection to the UE to allow to enter CM-IDLE based on local policies (e.g. </w:t>
      </w:r>
      <w:r w:rsidRPr="003E1D61">
        <w:t>immediately or delayed release)</w:t>
      </w:r>
      <w:r>
        <w:rPr>
          <w:lang w:val="en-US"/>
        </w:rPr>
        <w:t>;</w:t>
      </w:r>
    </w:p>
    <w:p w14:paraId="0EC919B7" w14:textId="77777777" w:rsidR="00E35039" w:rsidRDefault="00E35039" w:rsidP="00E35039">
      <w:pPr>
        <w:pStyle w:val="B2"/>
        <w:rPr>
          <w:lang w:eastAsia="zh-CN"/>
        </w:rPr>
      </w:pPr>
      <w:r w:rsidRPr="00010122">
        <w:t>-</w:t>
      </w:r>
      <w:r w:rsidRPr="00010122">
        <w:tab/>
        <w:t xml:space="preserve">The UE initiates a registration procedure after the UE enters CM-IDLE state. </w:t>
      </w:r>
      <w:r w:rsidRPr="006E380C">
        <w:t xml:space="preserve">The UE shall </w:t>
      </w:r>
      <w:r w:rsidRPr="00EF4920">
        <w:t xml:space="preserve">include SUPI </w:t>
      </w:r>
      <w:r w:rsidRPr="0064510E">
        <w:t xml:space="preserve">and </w:t>
      </w:r>
      <w:r w:rsidRPr="002F56FA">
        <w:t xml:space="preserve">new </w:t>
      </w:r>
      <w:r w:rsidRPr="0009778E">
        <w:t>A</w:t>
      </w:r>
      <w:r w:rsidRPr="00334DF9">
        <w:t>llowed NSSAI in the registration in this case.</w:t>
      </w:r>
    </w:p>
    <w:p w14:paraId="53EC3F98" w14:textId="77777777" w:rsidR="00E35039" w:rsidRPr="004C4875" w:rsidRDefault="00E35039" w:rsidP="00E35039">
      <w:pPr>
        <w:rPr>
          <w:lang w:eastAsia="zh-CN"/>
        </w:rPr>
      </w:pPr>
      <w:r w:rsidRPr="00037A07">
        <w:rPr>
          <w:lang w:eastAsia="zh-CN"/>
        </w:rPr>
        <w:lastRenderedPageBreak/>
        <w:t>When a N</w:t>
      </w:r>
      <w:r w:rsidRPr="004C4875">
        <w:rPr>
          <w:lang w:eastAsia="zh-CN"/>
        </w:rPr>
        <w:t xml:space="preserve">etwork Slice </w:t>
      </w:r>
      <w:r w:rsidRPr="00084DF8">
        <w:rPr>
          <w:lang w:eastAsia="zh-CN"/>
        </w:rPr>
        <w:t xml:space="preserve">used for a one or multiple PDU Sessions </w:t>
      </w:r>
      <w:r w:rsidRPr="00926875">
        <w:rPr>
          <w:lang w:eastAsia="zh-CN"/>
        </w:rPr>
        <w:t xml:space="preserve">becomes no longer available for a UE, </w:t>
      </w:r>
      <w:r w:rsidRPr="0009778E">
        <w:rPr>
          <w:lang w:eastAsia="zh-CN"/>
        </w:rPr>
        <w:t>in addition to sending the new Allowed NSSAI to the UE,</w:t>
      </w:r>
      <w:r w:rsidRPr="00037A07">
        <w:rPr>
          <w:lang w:eastAsia="zh-CN"/>
        </w:rPr>
        <w:t xml:space="preserve"> the following applies:</w:t>
      </w:r>
    </w:p>
    <w:p w14:paraId="29509A50" w14:textId="77777777" w:rsidR="00E35039" w:rsidRPr="002D19E7" w:rsidRDefault="00E35039" w:rsidP="00E35039">
      <w:pPr>
        <w:pStyle w:val="B1"/>
        <w:rPr>
          <w:lang w:eastAsia="zh-CN"/>
        </w:rPr>
      </w:pPr>
      <w:r w:rsidRPr="004C4875">
        <w:rPr>
          <w:lang w:val="en-US" w:eastAsia="zh-CN"/>
        </w:rPr>
        <w:t>-</w:t>
      </w:r>
      <w:r w:rsidRPr="004C4875">
        <w:rPr>
          <w:lang w:val="en-US" w:eastAsia="zh-CN"/>
        </w:rPr>
        <w:tab/>
        <w:t xml:space="preserve">In the network, </w:t>
      </w:r>
      <w:r w:rsidRPr="00A649E5">
        <w:rPr>
          <w:lang w:eastAsia="zh-CN"/>
        </w:rPr>
        <w:t>i</w:t>
      </w:r>
      <w:r w:rsidRPr="00084DF8">
        <w:rPr>
          <w:lang w:eastAsia="zh-CN"/>
        </w:rPr>
        <w:t xml:space="preserve">f the </w:t>
      </w:r>
      <w:r w:rsidRPr="00926875">
        <w:rPr>
          <w:lang w:eastAsia="zh-CN"/>
        </w:rPr>
        <w:t xml:space="preserve">Network Slice becomes no longer available </w:t>
      </w:r>
      <w:r w:rsidRPr="0009778E">
        <w:rPr>
          <w:lang w:eastAsia="zh-CN"/>
        </w:rPr>
        <w:t>under the same AMF</w:t>
      </w:r>
      <w:r w:rsidRPr="00037A07">
        <w:rPr>
          <w:lang w:eastAsia="zh-CN"/>
        </w:rPr>
        <w:t xml:space="preserve"> (e.g. due to </w:t>
      </w:r>
      <w:r w:rsidRPr="004C4875">
        <w:rPr>
          <w:lang w:eastAsia="zh-CN"/>
        </w:rPr>
        <w:t>UE subscription change), the AMF indicates to the SMF(s)</w:t>
      </w:r>
      <w:r w:rsidRPr="00A649E5">
        <w:rPr>
          <w:lang w:eastAsia="zh-CN"/>
        </w:rPr>
        <w:t xml:space="preserve"> corresponding to the relevant S-NSSAI</w:t>
      </w:r>
      <w:r w:rsidRPr="00084DF8">
        <w:rPr>
          <w:lang w:eastAsia="zh-CN"/>
        </w:rPr>
        <w:t xml:space="preserve"> to </w:t>
      </w:r>
      <w:r w:rsidRPr="0009778E">
        <w:rPr>
          <w:lang w:eastAsia="zh-CN"/>
        </w:rPr>
        <w:t>autonomously release the UE</w:t>
      </w:r>
      <w:r>
        <w:rPr>
          <w:lang w:eastAsia="zh-CN"/>
        </w:rPr>
        <w:t>'</w:t>
      </w:r>
      <w:r w:rsidRPr="0009778E">
        <w:rPr>
          <w:lang w:eastAsia="zh-CN"/>
        </w:rPr>
        <w:t>s SM context</w:t>
      </w:r>
    </w:p>
    <w:p w14:paraId="143CBEB7" w14:textId="77777777" w:rsidR="00E35039" w:rsidRDefault="00E35039" w:rsidP="00E35039">
      <w:pPr>
        <w:pStyle w:val="B1"/>
        <w:rPr>
          <w:lang w:eastAsia="zh-CN"/>
        </w:rPr>
      </w:pPr>
      <w:r w:rsidRPr="002D19E7">
        <w:rPr>
          <w:lang w:val="en-US" w:eastAsia="zh-CN"/>
        </w:rPr>
        <w:t>-</w:t>
      </w:r>
      <w:r w:rsidRPr="002D19E7">
        <w:rPr>
          <w:lang w:val="en-US" w:eastAsia="zh-CN"/>
        </w:rPr>
        <w:tab/>
      </w:r>
      <w:r w:rsidRPr="002D19E7">
        <w:rPr>
          <w:lang w:eastAsia="zh-CN"/>
        </w:rPr>
        <w:t>In the network, if the Network Slice becomes no longer available with AMF relocation (</w:t>
      </w:r>
      <w:r w:rsidRPr="0009778E">
        <w:rPr>
          <w:lang w:eastAsia="zh-CN"/>
        </w:rPr>
        <w:t>e.g. due to Registration Area change</w:t>
      </w:r>
      <w:r w:rsidRPr="00037A07">
        <w:rPr>
          <w:lang w:eastAsia="zh-CN"/>
        </w:rPr>
        <w:t>), the</w:t>
      </w:r>
      <w:r w:rsidRPr="004C4875">
        <w:rPr>
          <w:lang w:eastAsia="zh-CN"/>
        </w:rPr>
        <w:t xml:space="preserve"> new AMF indicates to the old AMF that </w:t>
      </w:r>
      <w:r w:rsidRPr="00A649E5">
        <w:rPr>
          <w:lang w:eastAsia="zh-CN"/>
        </w:rPr>
        <w:t>the</w:t>
      </w:r>
      <w:r w:rsidRPr="00084DF8">
        <w:rPr>
          <w:lang w:eastAsia="zh-CN"/>
        </w:rPr>
        <w:t xml:space="preserve"> PDU Session(s) </w:t>
      </w:r>
      <w:r w:rsidRPr="00926875">
        <w:rPr>
          <w:lang w:eastAsia="zh-CN"/>
        </w:rPr>
        <w:t>associated with the relevant S-NSSAI shall be released. The old AMF informs the corresponding SMF(s) to autonomously release the UE</w:t>
      </w:r>
      <w:r>
        <w:rPr>
          <w:lang w:eastAsia="zh-CN"/>
        </w:rPr>
        <w:t>'</w:t>
      </w:r>
      <w:r w:rsidRPr="00926875">
        <w:rPr>
          <w:lang w:eastAsia="zh-CN"/>
        </w:rPr>
        <w:t>s SM context.</w:t>
      </w:r>
    </w:p>
    <w:p w14:paraId="796D292D" w14:textId="77777777" w:rsidR="00E35039" w:rsidRPr="00B6630E" w:rsidRDefault="00E35039" w:rsidP="00E35039">
      <w:pPr>
        <w:pStyle w:val="B1"/>
      </w:pPr>
      <w:r>
        <w:rPr>
          <w:lang w:val="en-US" w:eastAsia="zh-CN"/>
        </w:rPr>
        <w:t>-</w:t>
      </w:r>
      <w:r>
        <w:rPr>
          <w:lang w:val="en-US" w:eastAsia="zh-CN"/>
        </w:rPr>
        <w:tab/>
        <w:t>In the UE, t</w:t>
      </w:r>
      <w:r>
        <w:rPr>
          <w:lang w:eastAsia="zh-CN"/>
        </w:rPr>
        <w:t>he PDU session(s) context is implicitly released after receiving the Allowed NSSAI in the Registration Accept message.</w:t>
      </w:r>
    </w:p>
    <w:p w14:paraId="6BD1941D" w14:textId="77777777" w:rsidR="00E35039" w:rsidRPr="00B6630E" w:rsidRDefault="00E35039" w:rsidP="00E35039">
      <w:pPr>
        <w:pStyle w:val="B1"/>
        <w:ind w:left="0" w:firstLine="0"/>
        <w:rPr>
          <w:lang w:eastAsia="zh-CN"/>
        </w:rPr>
      </w:pPr>
      <w:r>
        <w:rPr>
          <w:lang w:eastAsia="zh-CN"/>
        </w:rPr>
        <w:t>The</w:t>
      </w:r>
      <w:r w:rsidRPr="00B6630E">
        <w:rPr>
          <w:lang w:eastAsia="zh-CN"/>
        </w:rPr>
        <w:t xml:space="preserve"> UE uses UE </w:t>
      </w:r>
      <w:r>
        <w:rPr>
          <w:lang w:eastAsia="zh-CN"/>
        </w:rPr>
        <w:t>Configuration (e.g.</w:t>
      </w:r>
      <w:r w:rsidRPr="00B6630E">
        <w:rPr>
          <w:lang w:eastAsia="zh-CN"/>
        </w:rPr>
        <w:t xml:space="preserve"> </w:t>
      </w:r>
      <w:r>
        <w:rPr>
          <w:lang w:eastAsia="zh-CN"/>
        </w:rPr>
        <w:t xml:space="preserve">NSSP) </w:t>
      </w:r>
      <w:r w:rsidRPr="00B6630E">
        <w:rPr>
          <w:lang w:eastAsia="zh-CN"/>
        </w:rPr>
        <w:t xml:space="preserve">to determine whether </w:t>
      </w:r>
      <w:r>
        <w:rPr>
          <w:lang w:eastAsia="zh-CN"/>
        </w:rPr>
        <w:t>ongoing</w:t>
      </w:r>
      <w:r w:rsidRPr="00B6630E">
        <w:rPr>
          <w:lang w:eastAsia="zh-CN"/>
        </w:rPr>
        <w:t xml:space="preserve"> traffic can be routed over </w:t>
      </w:r>
      <w:r>
        <w:rPr>
          <w:lang w:eastAsia="zh-CN"/>
        </w:rPr>
        <w:t xml:space="preserve">existing </w:t>
      </w:r>
      <w:r w:rsidRPr="00B6630E">
        <w:rPr>
          <w:lang w:eastAsia="zh-CN"/>
        </w:rPr>
        <w:t xml:space="preserve">PDU sessions belonging to other </w:t>
      </w:r>
      <w:r>
        <w:rPr>
          <w:lang w:eastAsia="zh-CN"/>
        </w:rPr>
        <w:t>Network S</w:t>
      </w:r>
      <w:r w:rsidRPr="00B6630E">
        <w:rPr>
          <w:lang w:eastAsia="zh-CN"/>
        </w:rPr>
        <w:t>lices</w:t>
      </w:r>
      <w:r w:rsidRPr="00657634">
        <w:rPr>
          <w:lang w:eastAsia="zh-CN"/>
        </w:rPr>
        <w:t xml:space="preserve"> </w:t>
      </w:r>
      <w:r>
        <w:rPr>
          <w:lang w:eastAsia="zh-CN"/>
        </w:rPr>
        <w:t>or establish new PDU session(s) associated with same/other Network Slice</w:t>
      </w:r>
      <w:r w:rsidRPr="00B6630E">
        <w:rPr>
          <w:lang w:eastAsia="zh-CN"/>
        </w:rPr>
        <w:t>.</w:t>
      </w:r>
    </w:p>
    <w:p w14:paraId="622C049C" w14:textId="77777777" w:rsidR="00E35039" w:rsidRPr="00B6630E" w:rsidRDefault="00E35039" w:rsidP="00E35039">
      <w:pPr>
        <w:pStyle w:val="B1"/>
        <w:ind w:left="0" w:firstLine="0"/>
      </w:pPr>
      <w:r w:rsidRPr="00B6630E">
        <w:t xml:space="preserve">In order to change the set of S-NSSAIs being used, the UE shall initiate a Registration procedure as specified in </w:t>
      </w:r>
      <w:r>
        <w:t>clause </w:t>
      </w:r>
      <w:r w:rsidRPr="00B6630E">
        <w:t>5.15.5.2.1.1.</w:t>
      </w:r>
    </w:p>
    <w:p w14:paraId="4DB9BA0D" w14:textId="77777777" w:rsidR="00E35039" w:rsidRPr="00B6630E" w:rsidRDefault="00E35039" w:rsidP="00E35039">
      <w:pPr>
        <w:pStyle w:val="B1"/>
        <w:ind w:left="0" w:firstLine="0"/>
      </w:pPr>
      <w:r w:rsidRPr="00B6630E">
        <w:t>Change of set of S-NSSAIs to which the UE is registered (whether UE or Network initiated) may lead to AMF change subject to operator policy</w:t>
      </w:r>
      <w:r w:rsidRPr="00A079E5">
        <w:t>, as described in clause</w:t>
      </w:r>
      <w:r>
        <w:t> </w:t>
      </w:r>
      <w:r w:rsidRPr="00A079E5">
        <w:t>5.15.5.2.1</w:t>
      </w:r>
      <w:r w:rsidRPr="00B6630E">
        <w:t>.</w:t>
      </w:r>
    </w:p>
    <w:p w14:paraId="69235558" w14:textId="77777777" w:rsidR="00E35039" w:rsidRPr="00B6630E" w:rsidRDefault="00E35039" w:rsidP="00E35039">
      <w:pPr>
        <w:pStyle w:val="EditorsNote"/>
      </w:pPr>
      <w:r>
        <w:t>Editor's note:</w:t>
      </w:r>
      <w:r w:rsidRPr="00B6630E">
        <w:tab/>
        <w:t>The condition under which the UE is able to request the change of the Network Slices, and what it is able to request, are FFS.</w:t>
      </w:r>
    </w:p>
    <w:p w14:paraId="0B8DFBE5" w14:textId="77777777" w:rsidR="00E35039" w:rsidRPr="00B6630E" w:rsidRDefault="00E35039" w:rsidP="00E35039">
      <w:pPr>
        <w:pStyle w:val="Heading5"/>
      </w:pPr>
      <w:bookmarkStart w:id="46" w:name="_Toc494348606"/>
      <w:r w:rsidRPr="00B6630E">
        <w:t>5.15.5.2.3</w:t>
      </w:r>
      <w:r w:rsidRPr="00B6630E">
        <w:tab/>
        <w:t>AMF Relocation due to Network Slice(s) Support</w:t>
      </w:r>
      <w:bookmarkEnd w:id="46"/>
    </w:p>
    <w:p w14:paraId="61053B62" w14:textId="77777777" w:rsidR="00E35039" w:rsidRPr="00B6630E" w:rsidRDefault="00E35039" w:rsidP="00E35039">
      <w:pPr>
        <w:rPr>
          <w:lang w:eastAsia="zh-CN"/>
        </w:rPr>
      </w:pPr>
      <w:r w:rsidRPr="00B6630E">
        <w:t>During a Registration procedure in a PLMN, in case the network decides that the UE should be served by a different AMF based on Network Slice(s) aspects, then the AMF that first received the Registration Request shall redirect the Registration request to another AMF via the RAN or via direct signalling between the initial AMF and the target AMF. The redirection message sent by the AMF via the RAN shall include information for selection of a new AMF to serve the UE.</w:t>
      </w:r>
    </w:p>
    <w:p w14:paraId="20C40B79" w14:textId="77777777" w:rsidR="00E35039" w:rsidRPr="00B6630E" w:rsidRDefault="00E35039" w:rsidP="00E35039">
      <w:pPr>
        <w:rPr>
          <w:lang w:eastAsia="ko-KR"/>
        </w:rPr>
      </w:pPr>
      <w:r w:rsidRPr="00B6630E">
        <w:t>For a UE that is already registered, the system shall support a redirection initiated by the network of a UE from its serving AMF to a target AMF due to Network Slice(s) considerations</w:t>
      </w:r>
      <w:r>
        <w:t xml:space="preserve"> </w:t>
      </w:r>
      <w:r>
        <w:rPr>
          <w:lang w:val="en-US"/>
        </w:rPr>
        <w:t>(e.g. the operator has changed the mapping between the Network Slice instances and their respective serving AMF(s))</w:t>
      </w:r>
      <w:r w:rsidRPr="00B6630E">
        <w:t xml:space="preserve">. </w:t>
      </w:r>
      <w:r w:rsidRPr="00B6630E">
        <w:rPr>
          <w:lang w:eastAsia="zh-CN"/>
        </w:rPr>
        <w:t>Operator policy determines whether redirection between AMFs is allowed.</w:t>
      </w:r>
    </w:p>
    <w:p w14:paraId="1BF8F7E0" w14:textId="77777777" w:rsidR="00E35039" w:rsidRPr="00123F97" w:rsidRDefault="00E35039" w:rsidP="00E35039">
      <w:pPr>
        <w:pStyle w:val="Heading4"/>
      </w:pPr>
      <w:bookmarkStart w:id="47" w:name="_Toc494348607"/>
      <w:r w:rsidRPr="00123F97">
        <w:t>5.15.5.3</w:t>
      </w:r>
      <w:r w:rsidRPr="00123F97">
        <w:tab/>
        <w:t>Establishing connectivity PDU session to the required Network Slice Instance(s)</w:t>
      </w:r>
      <w:bookmarkEnd w:id="47"/>
    </w:p>
    <w:p w14:paraId="394A1AD3" w14:textId="77777777" w:rsidR="00E35039" w:rsidRPr="00B6630E" w:rsidRDefault="00E35039" w:rsidP="00E35039">
      <w:pPr>
        <w:rPr>
          <w:lang w:eastAsia="zh-CN"/>
        </w:rPr>
      </w:pPr>
      <w:r w:rsidRPr="00B6630E">
        <w:t>The establishment of a PDU session in a Network Slice to a DN allows data transmission in a Network Slice. A Data Network is associated to an S-NSSAI and a DNN.</w:t>
      </w:r>
    </w:p>
    <w:p w14:paraId="6AF3F14F" w14:textId="77777777" w:rsidR="00E35039" w:rsidRPr="00B6630E" w:rsidRDefault="00E35039" w:rsidP="00E35039">
      <w:pPr>
        <w:rPr>
          <w:lang w:eastAsia="zh-CN"/>
        </w:rPr>
      </w:pPr>
      <w:r w:rsidRPr="00B6630E">
        <w:rPr>
          <w:lang w:eastAsia="zh-CN"/>
        </w:rPr>
        <w:t xml:space="preserve">The network operator </w:t>
      </w:r>
      <w:r>
        <w:rPr>
          <w:lang w:eastAsia="zh-CN"/>
        </w:rPr>
        <w:t xml:space="preserve">(HPLMN) </w:t>
      </w:r>
      <w:r w:rsidRPr="00B6630E">
        <w:rPr>
          <w:lang w:eastAsia="zh-CN"/>
        </w:rPr>
        <w:t>may provision the UE with Network Slice selection policy (NSSP). The NSSP includes one or more NSSP rules each one associating an application with a certain S-NSSAI. A default rule which matches all applications to a S-NSSAI may also be included. When a UE application associated with a specific S-NSSAI requests data transmission, then:</w:t>
      </w:r>
    </w:p>
    <w:p w14:paraId="2B7D49AE" w14:textId="77777777" w:rsidR="00E35039" w:rsidRPr="00B6630E" w:rsidRDefault="00E35039" w:rsidP="00E35039">
      <w:pPr>
        <w:pStyle w:val="B1"/>
      </w:pPr>
      <w:r w:rsidRPr="00B6630E">
        <w:t>-</w:t>
      </w:r>
      <w:r w:rsidRPr="00B6630E">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w:t>
      </w:r>
    </w:p>
    <w:p w14:paraId="008053EF" w14:textId="77777777" w:rsidR="00E35039" w:rsidRDefault="00E35039" w:rsidP="00E35039">
      <w:r>
        <w:t>The UE shall store the NSSP until a new NSSP is provided to the UE by the HPLMN.</w:t>
      </w:r>
    </w:p>
    <w:p w14:paraId="5620A262" w14:textId="77777777" w:rsidR="00E35039" w:rsidRDefault="00E35039" w:rsidP="00E35039">
      <w:r w:rsidRPr="00B6630E">
        <w:t xml:space="preserve">If the UE does not have a PDU session established with this specific S-NSSAI, the UE requests a new PDU session corresponding to this S-NSSAI and with the DNN that may be provided by the application. In order for the RAN to select a proper resource for </w:t>
      </w:r>
      <w:r w:rsidRPr="00B6630E">
        <w:rPr>
          <w:lang w:eastAsia="ko-KR"/>
        </w:rPr>
        <w:t xml:space="preserve">supporting network slicing in the </w:t>
      </w:r>
      <w:r w:rsidRPr="00B6630E">
        <w:t xml:space="preserve">RAN, RAN needs to </w:t>
      </w:r>
      <w:r w:rsidRPr="00B6630E">
        <w:rPr>
          <w:lang w:eastAsia="ko-KR"/>
        </w:rPr>
        <w:t xml:space="preserve">be aware of </w:t>
      </w:r>
      <w:r w:rsidRPr="00B6630E">
        <w:t>the N</w:t>
      </w:r>
      <w:r w:rsidRPr="00B6630E">
        <w:rPr>
          <w:lang w:eastAsia="ko-KR"/>
        </w:rPr>
        <w:t>etwork Slices used by the UE</w:t>
      </w:r>
      <w:r w:rsidRPr="00B6630E">
        <w:t>.</w:t>
      </w:r>
    </w:p>
    <w:p w14:paraId="3D026A09" w14:textId="77777777" w:rsidR="00E35039" w:rsidRPr="00B6630E" w:rsidRDefault="00E35039" w:rsidP="00E35039">
      <w:r w:rsidRPr="00D816D0">
        <w:t>If</w:t>
      </w:r>
      <w:r w:rsidRPr="002260A9">
        <w:t xml:space="preserve"> a Network Slice instance was not selected </w:t>
      </w:r>
      <w:r w:rsidRPr="00D816D0">
        <w:t>during</w:t>
      </w:r>
      <w:r w:rsidRPr="002260A9">
        <w:t xml:space="preserve"> the Registration procedure for this specific S-NSSAI, the AMF may query the NSSF with this specific S-NSSAI, location information, PLMN ID</w:t>
      </w:r>
      <w:r w:rsidRPr="00D816D0">
        <w:t xml:space="preserve"> of </w:t>
      </w:r>
      <w:r w:rsidRPr="002260A9">
        <w:t xml:space="preserve">the </w:t>
      </w:r>
      <w:r w:rsidRPr="00D816D0">
        <w:t>SUPI</w:t>
      </w:r>
      <w:r w:rsidRPr="002260A9">
        <w:t xml:space="preserve"> to select the Network Slice </w:t>
      </w:r>
      <w:r w:rsidRPr="002260A9">
        <w:lastRenderedPageBreak/>
        <w:t>instance to serve the UE and to determine the NRF to be used to select NFs/services within the selected Network Slice instance</w:t>
      </w:r>
      <w:r w:rsidRPr="00D816D0">
        <w:t>.</w:t>
      </w:r>
    </w:p>
    <w:p w14:paraId="20AAB7CF" w14:textId="77777777" w:rsidR="00E35039" w:rsidRDefault="00E35039" w:rsidP="00E35039">
      <w:r w:rsidRPr="00B6630E">
        <w:t xml:space="preserve">The AMF </w:t>
      </w:r>
      <w:r>
        <w:t xml:space="preserve">queries the NRF to </w:t>
      </w:r>
      <w:r w:rsidRPr="00B6630E">
        <w:t>select an SMF in a Network Slice instance based on S-NSSAI, DNN and other information e.g. UE subscription and local operator policies, when the UE triggers the establishment of a PDU session. The selected SMF establishes a PDU session based on S-NSSAI and DNN.</w:t>
      </w:r>
    </w:p>
    <w:p w14:paraId="505A4030" w14:textId="77777777" w:rsidR="00E35039" w:rsidRPr="00B6630E" w:rsidRDefault="00E35039" w:rsidP="00E35039">
      <w:r>
        <w:t xml:space="preserve">When the AMF belongs to multiple Network Slices, based on configuration, the AMF may use </w:t>
      </w:r>
      <w:r w:rsidRPr="00C47F13">
        <w:t>an NRF at the appropriate level</w:t>
      </w:r>
      <w:r>
        <w:t xml:space="preserve"> for </w:t>
      </w:r>
      <w:r w:rsidRPr="00A079E5">
        <w:t>the SMF selection.</w:t>
      </w:r>
    </w:p>
    <w:p w14:paraId="315D4FEC" w14:textId="77777777" w:rsidR="00E35039" w:rsidRPr="00B6630E" w:rsidRDefault="00E35039" w:rsidP="00E35039">
      <w:pPr>
        <w:pStyle w:val="Heading4"/>
        <w:rPr>
          <w:lang w:eastAsia="zh-CN"/>
        </w:rPr>
      </w:pPr>
      <w:bookmarkStart w:id="48" w:name="_Toc494348608"/>
      <w:r w:rsidRPr="00B6630E">
        <w:rPr>
          <w:lang w:eastAsia="zh-CN"/>
        </w:rPr>
        <w:t>5.15.5.4</w:t>
      </w:r>
      <w:r w:rsidRPr="00B6630E">
        <w:rPr>
          <w:lang w:eastAsia="zh-CN"/>
        </w:rPr>
        <w:tab/>
        <w:t>Slice Privacy Considerations</w:t>
      </w:r>
      <w:bookmarkEnd w:id="48"/>
    </w:p>
    <w:p w14:paraId="63CFEC72" w14:textId="77777777" w:rsidR="00E35039" w:rsidRPr="00B6630E" w:rsidRDefault="00E35039" w:rsidP="00E35039">
      <w:pPr>
        <w:pStyle w:val="EditorsNote"/>
        <w:rPr>
          <w:lang w:eastAsia="zh-CN"/>
        </w:rPr>
      </w:pPr>
      <w:r>
        <w:t>Editor's note:</w:t>
      </w:r>
      <w:r w:rsidRPr="00B6630E">
        <w:rPr>
          <w:lang w:eastAsia="zh-CN"/>
        </w:rPr>
        <w:tab/>
      </w:r>
      <w:r>
        <w:rPr>
          <w:lang w:eastAsia="zh-CN"/>
        </w:rPr>
        <w:t>This clause is to be considered Void till SA3 state they explicitly require omission of NSSAI from RRC layer for privacy reasons and not just as their TR 33.899 agreement "</w:t>
      </w:r>
      <w:r w:rsidRPr="005B720C">
        <w:rPr>
          <w:lang w:eastAsia="zh-CN"/>
        </w:rPr>
        <w:t>The NSSAI shall be confidentiality protected whenever NAS security context is available (as far as regulation allows).</w:t>
      </w:r>
      <w:r>
        <w:rPr>
          <w:lang w:eastAsia="zh-CN"/>
        </w:rPr>
        <w:t>"</w:t>
      </w:r>
    </w:p>
    <w:p w14:paraId="3AAEB7D7" w14:textId="77777777" w:rsidR="00E35039" w:rsidRPr="00B6630E" w:rsidRDefault="00E35039" w:rsidP="00E35039">
      <w:pPr>
        <w:rPr>
          <w:lang w:eastAsia="zh-CN"/>
        </w:rPr>
      </w:pPr>
      <w:r w:rsidRPr="00B6630E">
        <w:rPr>
          <w:lang w:eastAsia="zh-CN"/>
        </w:rPr>
        <w:t>In order to support network-controlled privacy of slice information for the slices the UE accesses, when the UE is aware or configured that privacy considerations apply to NSSAI:</w:t>
      </w:r>
    </w:p>
    <w:p w14:paraId="5BCF988F" w14:textId="77777777" w:rsidR="00E35039" w:rsidRPr="00B6630E" w:rsidRDefault="00E35039" w:rsidP="00E35039">
      <w:pPr>
        <w:pStyle w:val="B1"/>
        <w:rPr>
          <w:lang w:eastAsia="zh-CN"/>
        </w:rPr>
      </w:pPr>
      <w:r>
        <w:rPr>
          <w:lang w:eastAsia="zh-CN"/>
        </w:rPr>
        <w:t>-</w:t>
      </w:r>
      <w:r>
        <w:rPr>
          <w:lang w:eastAsia="zh-CN"/>
        </w:rPr>
        <w:tab/>
      </w:r>
      <w:r w:rsidRPr="00B6630E">
        <w:rPr>
          <w:lang w:eastAsia="zh-CN"/>
        </w:rPr>
        <w:t>The UE shall not include NSSAI in NAS signalling unless the UE has a NAS security context</w:t>
      </w:r>
      <w:r>
        <w:rPr>
          <w:lang w:eastAsia="zh-CN"/>
        </w:rPr>
        <w:t>.</w:t>
      </w:r>
    </w:p>
    <w:p w14:paraId="461C7D8A" w14:textId="77777777" w:rsidR="00E35039" w:rsidRPr="00B6630E" w:rsidRDefault="00E35039" w:rsidP="00E35039">
      <w:pPr>
        <w:pStyle w:val="B1"/>
        <w:rPr>
          <w:lang w:eastAsia="zh-CN"/>
        </w:rPr>
      </w:pPr>
      <w:r>
        <w:rPr>
          <w:lang w:eastAsia="zh-CN"/>
        </w:rPr>
        <w:t>-</w:t>
      </w:r>
      <w:r>
        <w:rPr>
          <w:lang w:eastAsia="zh-CN"/>
        </w:rPr>
        <w:tab/>
      </w:r>
      <w:r w:rsidRPr="00B6630E">
        <w:rPr>
          <w:lang w:eastAsia="zh-CN"/>
        </w:rPr>
        <w:t>The UE shall not include NSSAI in unprotected RRC signalling</w:t>
      </w:r>
      <w:r>
        <w:rPr>
          <w:lang w:eastAsia="zh-CN"/>
        </w:rPr>
        <w:t>.</w:t>
      </w:r>
    </w:p>
    <w:p w14:paraId="4E08FDEF" w14:textId="77777777" w:rsidR="00E35039" w:rsidRPr="00B6630E" w:rsidRDefault="00E35039" w:rsidP="00E35039">
      <w:pPr>
        <w:pStyle w:val="EditorsNote"/>
        <w:rPr>
          <w:lang w:eastAsia="zh-CN"/>
        </w:rPr>
      </w:pPr>
      <w:r>
        <w:t>Editor's note:</w:t>
      </w:r>
      <w:r w:rsidRPr="00B6630E">
        <w:rPr>
          <w:lang w:eastAsia="zh-CN"/>
        </w:rPr>
        <w:tab/>
        <w:t>It is FFS how the UE is aware or configured that the network has privacy considerations for NSSAI information.</w:t>
      </w:r>
    </w:p>
    <w:p w14:paraId="4A029BC1" w14:textId="77777777" w:rsidR="00E35039" w:rsidRPr="00B6630E" w:rsidRDefault="00E35039" w:rsidP="00E35039">
      <w:pPr>
        <w:pStyle w:val="EditorsNote"/>
        <w:rPr>
          <w:lang w:eastAsia="zh-CN"/>
        </w:rPr>
      </w:pPr>
      <w:r>
        <w:t>Editor's note:</w:t>
      </w:r>
      <w:r w:rsidRPr="00B6630E">
        <w:tab/>
        <w:t>It is FFS whether considering slice privacy has impact on the allocation and management of the 5G GUTI and whether security considerations need to be studied by SA</w:t>
      </w:r>
      <w:r>
        <w:t> WG</w:t>
      </w:r>
      <w:r w:rsidRPr="00B6630E">
        <w:t>3.</w:t>
      </w:r>
    </w:p>
    <w:p w14:paraId="611E2476" w14:textId="77777777" w:rsidR="00E35039" w:rsidRPr="00B6630E" w:rsidRDefault="00E35039" w:rsidP="00E35039">
      <w:pPr>
        <w:pStyle w:val="Heading3"/>
      </w:pPr>
      <w:bookmarkStart w:id="49" w:name="_Toc494348609"/>
      <w:r w:rsidRPr="00B6630E">
        <w:t>5.15.6</w:t>
      </w:r>
      <w:r w:rsidRPr="00B6630E">
        <w:tab/>
        <w:t>Network Slicing Support for Roaming</w:t>
      </w:r>
      <w:bookmarkEnd w:id="49"/>
    </w:p>
    <w:p w14:paraId="5C69AB8A" w14:textId="77777777" w:rsidR="00E35039" w:rsidRDefault="00E35039" w:rsidP="00E35039">
      <w:r w:rsidRPr="00B6630E">
        <w:t>For roaming scenarios</w:t>
      </w:r>
      <w:r>
        <w:t>:</w:t>
      </w:r>
    </w:p>
    <w:p w14:paraId="5CE6C3D1" w14:textId="77777777" w:rsidR="00E35039" w:rsidRPr="002431F6" w:rsidRDefault="00E35039" w:rsidP="00E35039">
      <w:pPr>
        <w:pStyle w:val="B1"/>
      </w:pPr>
      <w:r w:rsidRPr="002431F6">
        <w:t>-</w:t>
      </w:r>
      <w:r w:rsidRPr="002431F6">
        <w:tab/>
        <w:t>If the UE only uses Standard S-NSSAI values, then the same S-NSSAI values are used in V-PLMN and as in the HPLMN.</w:t>
      </w:r>
    </w:p>
    <w:p w14:paraId="1BF31E57" w14:textId="77777777" w:rsidR="00E35039" w:rsidRPr="002431F6" w:rsidRDefault="00E35039" w:rsidP="00E35039">
      <w:pPr>
        <w:pStyle w:val="B1"/>
      </w:pPr>
      <w:r w:rsidRPr="002431F6">
        <w:t>-</w:t>
      </w:r>
      <w:r w:rsidRPr="002431F6">
        <w:tab/>
        <w:t>If the UE is allowed to use non-standard S-NSSAI values in the V-PLMN, the V-PLMN maps H-PLMN Subscribed S-NSSAIs values that can be used in the VPLMN to respective S-NSSAI values to be used in the VPLMN.</w:t>
      </w:r>
    </w:p>
    <w:p w14:paraId="58DFBB48" w14:textId="77777777" w:rsidR="00E35039" w:rsidRPr="002431F6" w:rsidRDefault="00E35039" w:rsidP="00E35039">
      <w:pPr>
        <w:pStyle w:val="B1"/>
      </w:pPr>
      <w:r w:rsidRPr="002431F6">
        <w:t>-</w:t>
      </w:r>
      <w:r w:rsidRPr="002431F6">
        <w:tab/>
        <w:t>In RRC layer, the NSSAI, if provided, uses values valid in the VPLMN</w:t>
      </w:r>
      <w:r>
        <w:t>.</w:t>
      </w:r>
    </w:p>
    <w:p w14:paraId="1A20A488" w14:textId="77777777" w:rsidR="00E35039" w:rsidRPr="002431F6" w:rsidRDefault="00E35039" w:rsidP="00E35039">
      <w:pPr>
        <w:pStyle w:val="B1"/>
      </w:pPr>
      <w:r w:rsidRPr="002431F6">
        <w:t>-</w:t>
      </w:r>
      <w:r w:rsidRPr="002431F6">
        <w:tab/>
        <w:t>In Registration Request, the Requested NSSAI, if provided, shall include only the S-NSSAI values that are valid in the VPLMN.</w:t>
      </w:r>
    </w:p>
    <w:p w14:paraId="7154B40B" w14:textId="20730396" w:rsidR="00E35039" w:rsidRDefault="00E35039" w:rsidP="00E35039">
      <w:pPr>
        <w:pStyle w:val="B1"/>
      </w:pPr>
      <w:r w:rsidRPr="00D816D0">
        <w:t>-</w:t>
      </w:r>
      <w:r w:rsidRPr="00D816D0">
        <w:tab/>
        <w:t xml:space="preserve">When the NSSF in the VPLMN determines the Allowed NSSAI, it may take into account the availability </w:t>
      </w:r>
      <w:r w:rsidRPr="0009778E">
        <w:t xml:space="preserve">only of the VPLMN part </w:t>
      </w:r>
      <w:r w:rsidRPr="00D816D0">
        <w:t xml:space="preserve">of the </w:t>
      </w:r>
      <w:r w:rsidRPr="0009778E">
        <w:t>N</w:t>
      </w:r>
      <w:r w:rsidRPr="00D816D0">
        <w:t xml:space="preserve">etwork </w:t>
      </w:r>
      <w:r w:rsidRPr="0009778E">
        <w:t>S</w:t>
      </w:r>
      <w:r w:rsidRPr="00D816D0">
        <w:t xml:space="preserve">lice instances </w:t>
      </w:r>
      <w:r w:rsidRPr="0009778E">
        <w:t xml:space="preserve">that are able to serve the </w:t>
      </w:r>
      <w:r w:rsidRPr="00D816D0">
        <w:t xml:space="preserve">UE in the current </w:t>
      </w:r>
      <w:del w:id="50" w:author="Author">
        <w:r w:rsidRPr="0009778E" w:rsidDel="004A17C0">
          <w:delText>r</w:delText>
        </w:r>
        <w:r w:rsidRPr="00D816D0" w:rsidDel="004A17C0">
          <w:delText xml:space="preserve">egistration </w:delText>
        </w:r>
      </w:del>
      <w:ins w:id="51" w:author="Author">
        <w:r w:rsidR="004A17C0">
          <w:t>Tracking</w:t>
        </w:r>
        <w:r w:rsidR="004A17C0" w:rsidRPr="00D816D0">
          <w:t xml:space="preserve"> </w:t>
        </w:r>
        <w:r w:rsidR="00DA72FB">
          <w:t>A</w:t>
        </w:r>
      </w:ins>
      <w:del w:id="52" w:author="Author">
        <w:r w:rsidRPr="0009778E" w:rsidDel="00DA72FB">
          <w:delText>a</w:delText>
        </w:r>
      </w:del>
      <w:r w:rsidRPr="00D816D0">
        <w:t>rea.</w:t>
      </w:r>
    </w:p>
    <w:p w14:paraId="598C0481" w14:textId="77777777" w:rsidR="00E35039" w:rsidRPr="002431F6" w:rsidRDefault="00E35039" w:rsidP="00E35039">
      <w:pPr>
        <w:pStyle w:val="B1"/>
      </w:pPr>
      <w:r w:rsidRPr="002431F6">
        <w:t>-</w:t>
      </w:r>
      <w:r w:rsidRPr="002431F6">
        <w:tab/>
        <w:t>The Allowed NSSAI in the Registration Accept includes S-NSSAI values that are valid in VPLMN.</w:t>
      </w:r>
    </w:p>
    <w:p w14:paraId="6B95A21A" w14:textId="77777777" w:rsidR="00E35039" w:rsidRPr="002431F6" w:rsidRDefault="00E35039" w:rsidP="00E35039">
      <w:pPr>
        <w:pStyle w:val="B1"/>
      </w:pPr>
      <w:r w:rsidRPr="002431F6">
        <w:t>-</w:t>
      </w:r>
      <w:r w:rsidRPr="002431F6">
        <w:tab/>
        <w:t>In a Session management procedures, the UE includes the S-NSSAI value valid in the VPLMN as they are received in the Allowed NSSAI in the VPLMN. The VPLMN maps any VPLMN specific S-NSSAI values to HPLMN specific S-NSSAI values before forwarding SM messages to the HPLMN.</w:t>
      </w:r>
    </w:p>
    <w:p w14:paraId="6678A618" w14:textId="77777777" w:rsidR="00E35039" w:rsidRPr="002431F6" w:rsidRDefault="00E35039" w:rsidP="00E35039">
      <w:pPr>
        <w:pStyle w:val="B1"/>
      </w:pPr>
      <w:r w:rsidRPr="002431F6">
        <w:t>-</w:t>
      </w:r>
      <w:r w:rsidRPr="002431F6">
        <w:tab/>
        <w:t>The Network Slice specific network functions in the VPLMN are selected by the VPLMN by using the VPLMN S-NSSAI values</w:t>
      </w:r>
      <w:r w:rsidRPr="00D816D0">
        <w:t xml:space="preserve"> and querying the NRF </w:t>
      </w:r>
      <w:r w:rsidRPr="0009778E">
        <w:t xml:space="preserve">either pre-configured or </w:t>
      </w:r>
      <w:r w:rsidRPr="00D816D0">
        <w:t>provided by the NSSF in the VPLMN</w:t>
      </w:r>
      <w:r w:rsidRPr="002431F6">
        <w:t>. The Network Slice specific functions in the HPLMN (if applicable) are selec</w:t>
      </w:r>
      <w:r>
        <w:t>ted by using the HPLMN S-NSSAI</w:t>
      </w:r>
      <w:r w:rsidRPr="00D816D0">
        <w:t xml:space="preserve"> </w:t>
      </w:r>
      <w:r w:rsidRPr="00A05FCC">
        <w:t>via the support from the NRF in the HPLMN</w:t>
      </w:r>
      <w:r>
        <w:t>.</w:t>
      </w:r>
    </w:p>
    <w:p w14:paraId="3D88E13A" w14:textId="77777777" w:rsidR="00E35039" w:rsidRDefault="00E35039" w:rsidP="00E35039">
      <w:pPr>
        <w:pStyle w:val="NO"/>
      </w:pPr>
      <w:r w:rsidRPr="00B6630E">
        <w:t>NOTE:</w:t>
      </w:r>
      <w:r w:rsidRPr="00B6630E">
        <w:tab/>
      </w:r>
      <w:r>
        <w:t>In this release of specification it is assumed that in any PLMN (home or visited), for all the S-NSSAIs that the PLMN can serve it is always possible to select an AMF that can serve a Requested NSSAI that contains only S-NSSAIs that can coexist each other</w:t>
      </w:r>
      <w:r w:rsidRPr="00B6630E">
        <w:t>.</w:t>
      </w:r>
    </w:p>
    <w:p w14:paraId="4735473C" w14:textId="763ABE81" w:rsidR="00E35039" w:rsidRDefault="00E35039" w:rsidP="00E35039">
      <w:pPr>
        <w:pStyle w:val="EditorsNote"/>
      </w:pPr>
      <w:r w:rsidRPr="0009778E">
        <w:t>Editor</w:t>
      </w:r>
      <w:r>
        <w:t>'</w:t>
      </w:r>
      <w:r w:rsidRPr="0009778E">
        <w:t xml:space="preserve">s note: The </w:t>
      </w:r>
      <w:r w:rsidRPr="00D816D0">
        <w:t>details of the procedure to select specific functions in the HPLMN minimizing the interactions between VPLMN and HPLMN and the exposure of HPLMN topology are</w:t>
      </w:r>
      <w:r w:rsidRPr="0009778E">
        <w:t xml:space="preserve"> FFS</w:t>
      </w:r>
      <w:r w:rsidRPr="00D816D0">
        <w:t>.</w:t>
      </w:r>
    </w:p>
    <w:p w14:paraId="78BF23F9" w14:textId="082B6C41" w:rsidR="00567274" w:rsidRDefault="00567274" w:rsidP="00567274">
      <w:pPr>
        <w:jc w:val="center"/>
        <w:rPr>
          <w:color w:val="FF0000"/>
          <w:sz w:val="44"/>
          <w:szCs w:val="44"/>
        </w:rPr>
      </w:pPr>
      <w:r w:rsidRPr="003E4608">
        <w:rPr>
          <w:color w:val="FF0000"/>
          <w:sz w:val="44"/>
          <w:szCs w:val="44"/>
        </w:rPr>
        <w:lastRenderedPageBreak/>
        <w:t xml:space="preserve">***** </w:t>
      </w:r>
      <w:r>
        <w:rPr>
          <w:color w:val="FF0000"/>
          <w:sz w:val="44"/>
          <w:szCs w:val="44"/>
        </w:rPr>
        <w:t xml:space="preserve">Next </w:t>
      </w:r>
      <w:r w:rsidRPr="003E4608">
        <w:rPr>
          <w:color w:val="FF0000"/>
          <w:sz w:val="44"/>
          <w:szCs w:val="44"/>
        </w:rPr>
        <w:t>Change *****</w:t>
      </w:r>
    </w:p>
    <w:p w14:paraId="768B3F8B" w14:textId="77777777" w:rsidR="00567274" w:rsidRDefault="00567274" w:rsidP="00567274">
      <w:pPr>
        <w:pStyle w:val="Heading3"/>
        <w:rPr>
          <w:ins w:id="53" w:author="Author"/>
        </w:rPr>
      </w:pPr>
      <w:ins w:id="54" w:author="Author">
        <w:r w:rsidRPr="00B6630E">
          <w:t>5.15.</w:t>
        </w:r>
        <w:r>
          <w:t>x</w:t>
        </w:r>
        <w:r w:rsidRPr="00B6630E">
          <w:tab/>
        </w:r>
        <w:r>
          <w:t>Network Slice Configuration in PLMN</w:t>
        </w:r>
      </w:ins>
    </w:p>
    <w:p w14:paraId="5711AB69" w14:textId="68943FFF" w:rsidR="00567274" w:rsidRDefault="00567274" w:rsidP="00567274">
      <w:pPr>
        <w:rPr>
          <w:ins w:id="55" w:author="Author"/>
          <w:lang w:eastAsia="zh-CN"/>
        </w:rPr>
      </w:pPr>
      <w:ins w:id="56" w:author="Author">
        <w:r>
          <w:rPr>
            <w:lang w:eastAsia="zh-CN"/>
          </w:rPr>
          <w:t xml:space="preserve">A Network Slice instance may be available in the whole PLMN or in one or more Tracking Areas of the PLMN. </w:t>
        </w:r>
      </w:ins>
      <w:ins w:id="57" w:author="Ericsson" w:date="2017-10-25T23:39:00Z">
        <w:r w:rsidR="008957FF">
          <w:rPr>
            <w:lang w:eastAsia="zh-CN"/>
          </w:rPr>
          <w:t xml:space="preserve">All </w:t>
        </w:r>
      </w:ins>
      <w:bookmarkStart w:id="58" w:name="_GoBack"/>
      <w:bookmarkEnd w:id="58"/>
      <w:ins w:id="59" w:author="Author">
        <w:del w:id="60" w:author="Ericsson" w:date="2017-10-25T23:39:00Z">
          <w:r w:rsidDel="008957FF">
            <w:rPr>
              <w:lang w:eastAsia="zh-CN"/>
            </w:rPr>
            <w:delText>T</w:delText>
          </w:r>
        </w:del>
      </w:ins>
      <w:ins w:id="61" w:author="Ericsson" w:date="2017-10-25T23:39:00Z">
        <w:r w:rsidR="008957FF">
          <w:rPr>
            <w:lang w:eastAsia="zh-CN"/>
          </w:rPr>
          <w:t>t</w:t>
        </w:r>
      </w:ins>
      <w:ins w:id="62" w:author="Author">
        <w:r w:rsidRPr="00B6630E">
          <w:rPr>
            <w:lang w:eastAsia="zh-CN"/>
          </w:rPr>
          <w:t xml:space="preserve">he </w:t>
        </w:r>
      </w:ins>
      <w:ins w:id="63" w:author="Ericsson" w:date="2017-10-25T23:39:00Z">
        <w:r w:rsidR="008957FF">
          <w:rPr>
            <w:lang w:eastAsia="zh-CN"/>
          </w:rPr>
          <w:t xml:space="preserve">Tracking Areas of the </w:t>
        </w:r>
      </w:ins>
      <w:ins w:id="64" w:author="Author">
        <w:r>
          <w:rPr>
            <w:lang w:eastAsia="zh-CN"/>
          </w:rPr>
          <w:t>R</w:t>
        </w:r>
        <w:r w:rsidRPr="00B6630E">
          <w:rPr>
            <w:lang w:eastAsia="zh-CN"/>
          </w:rPr>
          <w:t xml:space="preserve">egistration </w:t>
        </w:r>
        <w:r>
          <w:rPr>
            <w:lang w:eastAsia="zh-CN"/>
          </w:rPr>
          <w:t>A</w:t>
        </w:r>
        <w:r w:rsidRPr="00B6630E">
          <w:rPr>
            <w:lang w:eastAsia="zh-CN"/>
          </w:rPr>
          <w:t xml:space="preserve">rea allocated by the AMF to </w:t>
        </w:r>
        <w:r>
          <w:rPr>
            <w:lang w:eastAsia="zh-CN"/>
          </w:rPr>
          <w:t>a</w:t>
        </w:r>
        <w:r w:rsidRPr="00B6630E">
          <w:rPr>
            <w:lang w:eastAsia="zh-CN"/>
          </w:rPr>
          <w:t xml:space="preserve"> UE shall have </w:t>
        </w:r>
      </w:ins>
      <w:ins w:id="65" w:author="Ericsson" w:date="2017-10-25T23:39:00Z">
        <w:r w:rsidR="008957FF">
          <w:rPr>
            <w:lang w:eastAsia="zh-CN"/>
          </w:rPr>
          <w:t xml:space="preserve">support for the </w:t>
        </w:r>
      </w:ins>
      <w:ins w:id="66" w:author="Author">
        <w:del w:id="67" w:author="Ericsson" w:date="2017-10-25T23:39:00Z">
          <w:r w:rsidRPr="00B6630E" w:rsidDel="008957FF">
            <w:rPr>
              <w:lang w:eastAsia="zh-CN"/>
            </w:rPr>
            <w:delText>homogeneous support fo</w:delText>
          </w:r>
          <w:r w:rsidDel="008957FF">
            <w:rPr>
              <w:lang w:eastAsia="zh-CN"/>
            </w:rPr>
            <w:delText xml:space="preserve">r </w:delText>
          </w:r>
        </w:del>
        <w:r>
          <w:rPr>
            <w:lang w:eastAsia="zh-CN"/>
          </w:rPr>
          <w:t>Network S</w:t>
        </w:r>
        <w:r w:rsidRPr="00B6630E">
          <w:rPr>
            <w:lang w:eastAsia="zh-CN"/>
          </w:rPr>
          <w:t>lices</w:t>
        </w:r>
      </w:ins>
      <w:ins w:id="68" w:author="Ericsson" w:date="2017-10-25T23:40:00Z">
        <w:r w:rsidR="008957FF">
          <w:rPr>
            <w:lang w:eastAsia="zh-CN"/>
          </w:rPr>
          <w:t xml:space="preserve"> corresponding to the S-NSSAIs of the Allowed NSSAI provided to th</w:t>
        </w:r>
      </w:ins>
      <w:ins w:id="69" w:author="Ericsson" w:date="2017-10-25T23:42:00Z">
        <w:r w:rsidR="008957FF">
          <w:rPr>
            <w:lang w:eastAsia="zh-CN"/>
          </w:rPr>
          <w:t>at</w:t>
        </w:r>
      </w:ins>
      <w:ins w:id="70" w:author="Ericsson" w:date="2017-10-25T23:40:00Z">
        <w:r w:rsidR="008957FF">
          <w:rPr>
            <w:lang w:eastAsia="zh-CN"/>
          </w:rPr>
          <w:t xml:space="preserve"> </w:t>
        </w:r>
      </w:ins>
      <w:ins w:id="71" w:author="Ericsson" w:date="2017-10-25T23:42:00Z">
        <w:r w:rsidR="008957FF">
          <w:rPr>
            <w:lang w:eastAsia="zh-CN"/>
          </w:rPr>
          <w:t>UE</w:t>
        </w:r>
      </w:ins>
      <w:ins w:id="72" w:author="Author">
        <w:r w:rsidRPr="00B6630E">
          <w:rPr>
            <w:lang w:eastAsia="zh-CN"/>
          </w:rPr>
          <w:t>.</w:t>
        </w:r>
        <w:r>
          <w:rPr>
            <w:lang w:eastAsia="zh-CN"/>
          </w:rPr>
          <w:t xml:space="preserve"> </w:t>
        </w:r>
      </w:ins>
    </w:p>
    <w:p w14:paraId="70535F7F" w14:textId="5BFA4693" w:rsidR="00567274" w:rsidRDefault="00567274">
      <w:pPr>
        <w:rPr>
          <w:ins w:id="73" w:author="Ericsson" w:date="2017-10-25T23:47:00Z"/>
        </w:rPr>
        <w:pPrChange w:id="74" w:author="Author">
          <w:pPr>
            <w:pStyle w:val="EditorsNote"/>
          </w:pPr>
        </w:pPrChange>
      </w:pPr>
      <w:ins w:id="75" w:author="Author">
        <w:r>
          <w:t xml:space="preserve">The availability of a Network Slice per TA is derived by intersecting the S-NSSAI supported per TA in NG-RAN, the S-NSSAI supported in the AMF and the operator business logic per TA </w:t>
        </w:r>
        <w:r>
          <w:rPr>
            <w:lang w:val="en-US"/>
          </w:rPr>
          <w:t>(based on SLAs, e.g. time of day, location)</w:t>
        </w:r>
        <w:del w:id="76" w:author="Ericsson" w:date="2017-10-25T23:44:00Z">
          <w:r w:rsidDel="00C02B5C">
            <w:delText xml:space="preserve"> in the NSSF</w:delText>
          </w:r>
        </w:del>
        <w:r>
          <w:t xml:space="preserve">. </w:t>
        </w:r>
      </w:ins>
      <w:ins w:id="77" w:author="Ericsson" w:date="2017-10-25T23:46:00Z">
        <w:r w:rsidR="00C02B5C">
          <w:t>AMF provides, per Tracking Area the intersection of operator policies and the configured support in AMF, to the NG-RAN at NG Setup procedure and at later changes through AMF Configuration Update procedure, see TS</w:t>
        </w:r>
        <w:r w:rsidR="00C02B5C" w:rsidRPr="00783ED1">
          <w:t> </w:t>
        </w:r>
        <w:r w:rsidR="00C02B5C">
          <w:t>38.413</w:t>
        </w:r>
        <w:r w:rsidR="00C02B5C" w:rsidRPr="00783ED1">
          <w:t> </w:t>
        </w:r>
        <w:r w:rsidR="00C02B5C">
          <w:t>[10].</w:t>
        </w:r>
      </w:ins>
      <w:ins w:id="78" w:author="Author">
        <w:del w:id="79" w:author="Ericsson" w:date="2017-10-25T23:46:00Z">
          <w:r w:rsidDel="00C02B5C">
            <w:delText>This information is available per TA in NG-RAN, AMF and NSSF.</w:delText>
          </w:r>
        </w:del>
      </w:ins>
    </w:p>
    <w:p w14:paraId="2B726D97" w14:textId="084D6C61" w:rsidR="00C02B5C" w:rsidRDefault="00C02B5C" w:rsidP="00C02B5C">
      <w:pPr>
        <w:pStyle w:val="EditorsNote"/>
      </w:pPr>
      <w:ins w:id="80" w:author="Ericsson" w:date="2017-10-25T23:47:00Z">
        <w:r w:rsidRPr="0009778E">
          <w:t>Editor</w:t>
        </w:r>
        <w:r>
          <w:t>'</w:t>
        </w:r>
        <w:r w:rsidRPr="0009778E">
          <w:t xml:space="preserve">s note: </w:t>
        </w:r>
        <w:r>
          <w:t xml:space="preserve">It is FFS </w:t>
        </w:r>
      </w:ins>
      <w:ins w:id="81" w:author="Ericsson" w:date="2017-10-25T23:48:00Z">
        <w:r>
          <w:t>how the</w:t>
        </w:r>
      </w:ins>
      <w:ins w:id="82" w:author="Ericsson" w:date="2017-10-25T23:47:00Z">
        <w:r>
          <w:t xml:space="preserve"> AMF and NSSF r</w:t>
        </w:r>
      </w:ins>
      <w:ins w:id="83" w:author="Ericsson" w:date="2017-10-25T23:48:00Z">
        <w:r>
          <w:t>etrieves the operator business logic per TA for each S-NSSAI.</w:t>
        </w:r>
      </w:ins>
    </w:p>
    <w:bookmarkEnd w:id="4"/>
    <w:bookmarkEnd w:id="5"/>
    <w:p w14:paraId="027FF11B" w14:textId="6EF46B41" w:rsidR="0001783A" w:rsidRDefault="0001783A" w:rsidP="0001783A">
      <w:pPr>
        <w:jc w:val="center"/>
        <w:rPr>
          <w:color w:val="FF0000"/>
          <w:sz w:val="44"/>
          <w:szCs w:val="44"/>
        </w:rPr>
      </w:pPr>
      <w:r w:rsidRPr="003E4608">
        <w:rPr>
          <w:color w:val="FF0000"/>
          <w:sz w:val="44"/>
          <w:szCs w:val="44"/>
        </w:rPr>
        <w:t>***** End of Change</w:t>
      </w:r>
      <w:r w:rsidR="00567274">
        <w:rPr>
          <w:color w:val="FF0000"/>
          <w:sz w:val="44"/>
          <w:szCs w:val="44"/>
        </w:rPr>
        <w:t>s</w:t>
      </w:r>
      <w:r w:rsidRPr="003E4608">
        <w:rPr>
          <w:color w:val="FF0000"/>
          <w:sz w:val="44"/>
          <w:szCs w:val="44"/>
        </w:rPr>
        <w:t xml:space="preserve"> *****</w:t>
      </w:r>
      <w:bookmarkEnd w:id="6"/>
      <w:bookmarkEnd w:id="7"/>
    </w:p>
    <w:p w14:paraId="0151488B" w14:textId="77777777" w:rsidR="00161A14" w:rsidRDefault="00161A14" w:rsidP="0001783A">
      <w:pPr>
        <w:jc w:val="center"/>
        <w:rPr>
          <w:color w:val="FF0000"/>
          <w:sz w:val="44"/>
          <w:szCs w:val="44"/>
        </w:rPr>
      </w:pPr>
    </w:p>
    <w:sectPr w:rsidR="00161A14">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8" w:author="Author" w:initials="A">
    <w:p w14:paraId="34F358F9" w14:textId="6B39B1A8" w:rsidR="006B79A7" w:rsidRDefault="006B79A7">
      <w:pPr>
        <w:pStyle w:val="CommentText"/>
      </w:pPr>
      <w:r>
        <w:rPr>
          <w:rStyle w:val="CommentReference"/>
        </w:rPr>
        <w:annotationRef/>
      </w:r>
      <w:r>
        <w:t>Editorial</w:t>
      </w:r>
    </w:p>
  </w:comment>
  <w:comment w:id="44" w:author="Author" w:initials="A">
    <w:p w14:paraId="272D24F2" w14:textId="7BEA3AB2" w:rsidR="006B79A7" w:rsidRDefault="006B79A7">
      <w:pPr>
        <w:pStyle w:val="CommentText"/>
      </w:pPr>
      <w:r>
        <w:rPr>
          <w:rStyle w:val="CommentReference"/>
        </w:rPr>
        <w:annotationRef/>
      </w:r>
      <w:r>
        <w:t>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4F358F9" w15:done="0"/>
  <w15:commentEx w15:paraId="272D24F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F358F9" w16cid:durableId="1D9B9B5E"/>
  <w16cid:commentId w16cid:paraId="272D24F2" w16cid:durableId="1D9B9B5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B6A8E1" w14:textId="77777777" w:rsidR="00CC50C8" w:rsidRDefault="00CC50C8">
      <w:r>
        <w:separator/>
      </w:r>
    </w:p>
    <w:p w14:paraId="54797C34" w14:textId="77777777" w:rsidR="00CC50C8" w:rsidRDefault="00CC50C8"/>
  </w:endnote>
  <w:endnote w:type="continuationSeparator" w:id="0">
    <w:p w14:paraId="0D4A40F1" w14:textId="77777777" w:rsidR="00CC50C8" w:rsidRDefault="00CC50C8">
      <w:r>
        <w:continuationSeparator/>
      </w:r>
    </w:p>
    <w:p w14:paraId="74AA0C01" w14:textId="77777777" w:rsidR="00CC50C8" w:rsidRDefault="00CC50C8"/>
  </w:endnote>
  <w:endnote w:type="continuationNotice" w:id="1">
    <w:p w14:paraId="78B95FC4" w14:textId="77777777" w:rsidR="00CC50C8" w:rsidRDefault="00CC50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A0414A" w14:textId="77777777" w:rsidR="006B79A7" w:rsidRDefault="006B79A7">
    <w:pPr>
      <w:framePr w:w="646" w:h="244" w:hRule="exact" w:wrap="around" w:vAnchor="text" w:hAnchor="margin" w:y="-5"/>
      <w:rPr>
        <w:rFonts w:ascii="Arial" w:hAnsi="Arial" w:cs="Arial"/>
        <w:b/>
        <w:bCs/>
        <w:i/>
        <w:iCs/>
        <w:sz w:val="18"/>
      </w:rPr>
    </w:pPr>
    <w:r>
      <w:rPr>
        <w:rFonts w:ascii="Arial" w:hAnsi="Arial" w:cs="Arial"/>
        <w:b/>
        <w:bCs/>
        <w:i/>
        <w:iCs/>
        <w:sz w:val="18"/>
      </w:rPr>
      <w:t>3GPP</w:t>
    </w:r>
  </w:p>
  <w:p w14:paraId="29F57B4B" w14:textId="77777777" w:rsidR="006B79A7" w:rsidRDefault="006B79A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87A3B1" w14:textId="77777777" w:rsidR="006B79A7" w:rsidRDefault="006B79A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818B64" w14:textId="77777777" w:rsidR="00CC50C8" w:rsidRDefault="00CC50C8">
      <w:r>
        <w:separator/>
      </w:r>
    </w:p>
    <w:p w14:paraId="0ACD5865" w14:textId="77777777" w:rsidR="00CC50C8" w:rsidRDefault="00CC50C8"/>
  </w:footnote>
  <w:footnote w:type="continuationSeparator" w:id="0">
    <w:p w14:paraId="50D5F3EF" w14:textId="77777777" w:rsidR="00CC50C8" w:rsidRDefault="00CC50C8">
      <w:r>
        <w:continuationSeparator/>
      </w:r>
    </w:p>
    <w:p w14:paraId="3AFBF629" w14:textId="77777777" w:rsidR="00CC50C8" w:rsidRDefault="00CC50C8"/>
  </w:footnote>
  <w:footnote w:type="continuationNotice" w:id="1">
    <w:p w14:paraId="22D91717" w14:textId="77777777" w:rsidR="00CC50C8" w:rsidRDefault="00CC50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31C4C" w14:textId="77777777" w:rsidR="006B79A7" w:rsidRDefault="006B79A7"/>
  <w:p w14:paraId="098148DC" w14:textId="77777777" w:rsidR="006B79A7" w:rsidRDefault="006B79A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150BA" w14:textId="77777777" w:rsidR="006B79A7" w:rsidRDefault="006B79A7">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332DAA4" w14:textId="764220BA" w:rsidR="006B79A7" w:rsidRDefault="006B79A7">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82749">
      <w:rPr>
        <w:rFonts w:ascii="Arial" w:hAnsi="Arial" w:cs="Arial"/>
        <w:b/>
        <w:bCs/>
        <w:noProof/>
        <w:sz w:val="18"/>
      </w:rPr>
      <w:t>9</w:t>
    </w:r>
    <w:r>
      <w:rPr>
        <w:rFonts w:ascii="Arial" w:hAnsi="Arial" w:cs="Arial"/>
        <w:b/>
        <w:bCs/>
        <w:sz w:val="18"/>
      </w:rPr>
      <w:fldChar w:fldCharType="end"/>
    </w:r>
  </w:p>
  <w:p w14:paraId="60FAB512" w14:textId="77777777" w:rsidR="006B79A7" w:rsidRDefault="006B79A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2C644A9"/>
    <w:multiLevelType w:val="hybridMultilevel"/>
    <w:tmpl w:val="99863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3276B4"/>
    <w:multiLevelType w:val="hybridMultilevel"/>
    <w:tmpl w:val="547231D8"/>
    <w:lvl w:ilvl="0" w:tplc="F91C5BEA">
      <w:start w:val="9"/>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2B5646CA"/>
    <w:multiLevelType w:val="hybridMultilevel"/>
    <w:tmpl w:val="F69415FC"/>
    <w:lvl w:ilvl="0" w:tplc="040A000F">
      <w:start w:val="1"/>
      <w:numFmt w:val="decimal"/>
      <w:lvlText w:val="%1."/>
      <w:lvlJc w:val="left"/>
      <w:pPr>
        <w:ind w:left="915" w:hanging="360"/>
      </w:pPr>
    </w:lvl>
    <w:lvl w:ilvl="1" w:tplc="040A0019" w:tentative="1">
      <w:start w:val="1"/>
      <w:numFmt w:val="lowerLetter"/>
      <w:lvlText w:val="%2."/>
      <w:lvlJc w:val="left"/>
      <w:pPr>
        <w:ind w:left="1635" w:hanging="360"/>
      </w:pPr>
    </w:lvl>
    <w:lvl w:ilvl="2" w:tplc="040A001B" w:tentative="1">
      <w:start w:val="1"/>
      <w:numFmt w:val="lowerRoman"/>
      <w:lvlText w:val="%3."/>
      <w:lvlJc w:val="right"/>
      <w:pPr>
        <w:ind w:left="2355" w:hanging="180"/>
      </w:pPr>
    </w:lvl>
    <w:lvl w:ilvl="3" w:tplc="040A000F" w:tentative="1">
      <w:start w:val="1"/>
      <w:numFmt w:val="decimal"/>
      <w:lvlText w:val="%4."/>
      <w:lvlJc w:val="left"/>
      <w:pPr>
        <w:ind w:left="3075" w:hanging="360"/>
      </w:pPr>
    </w:lvl>
    <w:lvl w:ilvl="4" w:tplc="040A0019" w:tentative="1">
      <w:start w:val="1"/>
      <w:numFmt w:val="lowerLetter"/>
      <w:lvlText w:val="%5."/>
      <w:lvlJc w:val="left"/>
      <w:pPr>
        <w:ind w:left="3795" w:hanging="360"/>
      </w:pPr>
    </w:lvl>
    <w:lvl w:ilvl="5" w:tplc="040A001B" w:tentative="1">
      <w:start w:val="1"/>
      <w:numFmt w:val="lowerRoman"/>
      <w:lvlText w:val="%6."/>
      <w:lvlJc w:val="right"/>
      <w:pPr>
        <w:ind w:left="4515" w:hanging="180"/>
      </w:pPr>
    </w:lvl>
    <w:lvl w:ilvl="6" w:tplc="040A000F" w:tentative="1">
      <w:start w:val="1"/>
      <w:numFmt w:val="decimal"/>
      <w:lvlText w:val="%7."/>
      <w:lvlJc w:val="left"/>
      <w:pPr>
        <w:ind w:left="5235" w:hanging="360"/>
      </w:pPr>
    </w:lvl>
    <w:lvl w:ilvl="7" w:tplc="040A0019" w:tentative="1">
      <w:start w:val="1"/>
      <w:numFmt w:val="lowerLetter"/>
      <w:lvlText w:val="%8."/>
      <w:lvlJc w:val="left"/>
      <w:pPr>
        <w:ind w:left="5955" w:hanging="360"/>
      </w:pPr>
    </w:lvl>
    <w:lvl w:ilvl="8" w:tplc="040A001B" w:tentative="1">
      <w:start w:val="1"/>
      <w:numFmt w:val="lowerRoman"/>
      <w:lvlText w:val="%9."/>
      <w:lvlJc w:val="right"/>
      <w:pPr>
        <w:ind w:left="6675" w:hanging="180"/>
      </w:pPr>
    </w:lvl>
  </w:abstractNum>
  <w:abstractNum w:abstractNumId="4"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570FE9"/>
    <w:multiLevelType w:val="hybridMultilevel"/>
    <w:tmpl w:val="D04210A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38D62AD7"/>
    <w:multiLevelType w:val="hybridMultilevel"/>
    <w:tmpl w:val="54048B94"/>
    <w:lvl w:ilvl="0" w:tplc="040A000F">
      <w:start w:val="1"/>
      <w:numFmt w:val="decimal"/>
      <w:lvlText w:val="%1."/>
      <w:lvlJc w:val="left"/>
      <w:pPr>
        <w:ind w:left="1440" w:hanging="360"/>
      </w:pPr>
    </w:lvl>
    <w:lvl w:ilvl="1" w:tplc="040A0019" w:tentative="1">
      <w:start w:val="1"/>
      <w:numFmt w:val="lowerLetter"/>
      <w:lvlText w:val="%2."/>
      <w:lvlJc w:val="left"/>
      <w:pPr>
        <w:ind w:left="2160" w:hanging="360"/>
      </w:pPr>
    </w:lvl>
    <w:lvl w:ilvl="2" w:tplc="040A001B" w:tentative="1">
      <w:start w:val="1"/>
      <w:numFmt w:val="lowerRoman"/>
      <w:lvlText w:val="%3."/>
      <w:lvlJc w:val="right"/>
      <w:pPr>
        <w:ind w:left="2880" w:hanging="180"/>
      </w:pPr>
    </w:lvl>
    <w:lvl w:ilvl="3" w:tplc="040A000F" w:tentative="1">
      <w:start w:val="1"/>
      <w:numFmt w:val="decimal"/>
      <w:lvlText w:val="%4."/>
      <w:lvlJc w:val="left"/>
      <w:pPr>
        <w:ind w:left="3600" w:hanging="360"/>
      </w:pPr>
    </w:lvl>
    <w:lvl w:ilvl="4" w:tplc="040A0019" w:tentative="1">
      <w:start w:val="1"/>
      <w:numFmt w:val="lowerLetter"/>
      <w:lvlText w:val="%5."/>
      <w:lvlJc w:val="left"/>
      <w:pPr>
        <w:ind w:left="4320" w:hanging="360"/>
      </w:pPr>
    </w:lvl>
    <w:lvl w:ilvl="5" w:tplc="040A001B" w:tentative="1">
      <w:start w:val="1"/>
      <w:numFmt w:val="lowerRoman"/>
      <w:lvlText w:val="%6."/>
      <w:lvlJc w:val="right"/>
      <w:pPr>
        <w:ind w:left="5040" w:hanging="180"/>
      </w:pPr>
    </w:lvl>
    <w:lvl w:ilvl="6" w:tplc="040A000F" w:tentative="1">
      <w:start w:val="1"/>
      <w:numFmt w:val="decimal"/>
      <w:lvlText w:val="%7."/>
      <w:lvlJc w:val="left"/>
      <w:pPr>
        <w:ind w:left="5760" w:hanging="360"/>
      </w:pPr>
    </w:lvl>
    <w:lvl w:ilvl="7" w:tplc="040A0019" w:tentative="1">
      <w:start w:val="1"/>
      <w:numFmt w:val="lowerLetter"/>
      <w:lvlText w:val="%8."/>
      <w:lvlJc w:val="left"/>
      <w:pPr>
        <w:ind w:left="6480" w:hanging="360"/>
      </w:pPr>
    </w:lvl>
    <w:lvl w:ilvl="8" w:tplc="040A001B" w:tentative="1">
      <w:start w:val="1"/>
      <w:numFmt w:val="lowerRoman"/>
      <w:lvlText w:val="%9."/>
      <w:lvlJc w:val="right"/>
      <w:pPr>
        <w:ind w:left="7200" w:hanging="180"/>
      </w:pPr>
    </w:lvl>
  </w:abstractNum>
  <w:abstractNum w:abstractNumId="7"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6C72CE"/>
    <w:multiLevelType w:val="hybridMultilevel"/>
    <w:tmpl w:val="4FF4CA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311148F"/>
    <w:multiLevelType w:val="hybridMultilevel"/>
    <w:tmpl w:val="0018D01E"/>
    <w:lvl w:ilvl="0" w:tplc="041D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4568679E"/>
    <w:multiLevelType w:val="hybridMultilevel"/>
    <w:tmpl w:val="82EC36C0"/>
    <w:lvl w:ilvl="0" w:tplc="1748975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E64691F"/>
    <w:multiLevelType w:val="hybridMultilevel"/>
    <w:tmpl w:val="342AB560"/>
    <w:lvl w:ilvl="0" w:tplc="041D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1B3A39"/>
    <w:multiLevelType w:val="hybridMultilevel"/>
    <w:tmpl w:val="D89E9EE4"/>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5" w15:restartNumberingAfterBreak="0">
    <w:nsid w:val="751E4B39"/>
    <w:multiLevelType w:val="hybridMultilevel"/>
    <w:tmpl w:val="89888B6E"/>
    <w:lvl w:ilvl="0" w:tplc="55B6C13A">
      <w:numFmt w:val="bullet"/>
      <w:lvlText w:val="-"/>
      <w:lvlJc w:val="left"/>
      <w:pPr>
        <w:ind w:left="720" w:hanging="360"/>
      </w:pPr>
      <w:rPr>
        <w:rFonts w:ascii="Times New Roman" w:eastAsia="Malgun Gothic" w:hAnsi="Times New Roman" w:cs="Times New Roman" w:hint="default"/>
        <w:sz w:val="16"/>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6" w15:restartNumberingAfterBreak="0">
    <w:nsid w:val="756C11F5"/>
    <w:multiLevelType w:val="hybridMultilevel"/>
    <w:tmpl w:val="6FBAD1BC"/>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7" w15:restartNumberingAfterBreak="0">
    <w:nsid w:val="7FA65F6F"/>
    <w:multiLevelType w:val="hybridMultilevel"/>
    <w:tmpl w:val="8DE88D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7"/>
  </w:num>
  <w:num w:numId="3">
    <w:abstractNumId w:val="9"/>
  </w:num>
  <w:num w:numId="4">
    <w:abstractNumId w:val="4"/>
  </w:num>
  <w:num w:numId="5">
    <w:abstractNumId w:val="0"/>
  </w:num>
  <w:num w:numId="6">
    <w:abstractNumId w:val="11"/>
  </w:num>
  <w:num w:numId="7">
    <w:abstractNumId w:val="2"/>
  </w:num>
  <w:num w:numId="8">
    <w:abstractNumId w:val="10"/>
  </w:num>
  <w:num w:numId="9">
    <w:abstractNumId w:val="1"/>
  </w:num>
  <w:num w:numId="10">
    <w:abstractNumId w:val="8"/>
  </w:num>
  <w:num w:numId="11">
    <w:abstractNumId w:val="13"/>
  </w:num>
  <w:num w:numId="12">
    <w:abstractNumId w:val="17"/>
  </w:num>
  <w:num w:numId="13">
    <w:abstractNumId w:val="5"/>
  </w:num>
  <w:num w:numId="14">
    <w:abstractNumId w:val="15"/>
  </w:num>
  <w:num w:numId="15">
    <w:abstractNumId w:val="16"/>
  </w:num>
  <w:num w:numId="16">
    <w:abstractNumId w:val="3"/>
  </w:num>
  <w:num w:numId="17">
    <w:abstractNumId w:val="14"/>
  </w:num>
  <w:num w:numId="18">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140A"/>
    <w:rsid w:val="00002552"/>
    <w:rsid w:val="00014A67"/>
    <w:rsid w:val="00014E04"/>
    <w:rsid w:val="000150F0"/>
    <w:rsid w:val="000165BA"/>
    <w:rsid w:val="00017155"/>
    <w:rsid w:val="0001783A"/>
    <w:rsid w:val="0002084E"/>
    <w:rsid w:val="00020ADA"/>
    <w:rsid w:val="000213CE"/>
    <w:rsid w:val="000222BA"/>
    <w:rsid w:val="00022507"/>
    <w:rsid w:val="0003006E"/>
    <w:rsid w:val="00030947"/>
    <w:rsid w:val="00035765"/>
    <w:rsid w:val="00037405"/>
    <w:rsid w:val="00045C7F"/>
    <w:rsid w:val="00054A79"/>
    <w:rsid w:val="0005598A"/>
    <w:rsid w:val="00056A3E"/>
    <w:rsid w:val="00063FB3"/>
    <w:rsid w:val="00065060"/>
    <w:rsid w:val="000676B9"/>
    <w:rsid w:val="00071AA4"/>
    <w:rsid w:val="00073F6A"/>
    <w:rsid w:val="0007518A"/>
    <w:rsid w:val="000759A4"/>
    <w:rsid w:val="00077879"/>
    <w:rsid w:val="00077D47"/>
    <w:rsid w:val="000820F7"/>
    <w:rsid w:val="00082BD6"/>
    <w:rsid w:val="000843A2"/>
    <w:rsid w:val="00084DDB"/>
    <w:rsid w:val="000850FC"/>
    <w:rsid w:val="0009059E"/>
    <w:rsid w:val="0009381E"/>
    <w:rsid w:val="00095EC5"/>
    <w:rsid w:val="00096F74"/>
    <w:rsid w:val="000A1907"/>
    <w:rsid w:val="000A2A1D"/>
    <w:rsid w:val="000A430F"/>
    <w:rsid w:val="000B436A"/>
    <w:rsid w:val="000B5930"/>
    <w:rsid w:val="000C08AE"/>
    <w:rsid w:val="000C10B9"/>
    <w:rsid w:val="000C3794"/>
    <w:rsid w:val="000C6AC0"/>
    <w:rsid w:val="000D01B7"/>
    <w:rsid w:val="000D20AE"/>
    <w:rsid w:val="000D3B49"/>
    <w:rsid w:val="000D54CC"/>
    <w:rsid w:val="000D5568"/>
    <w:rsid w:val="000D5BB6"/>
    <w:rsid w:val="000D6BB6"/>
    <w:rsid w:val="000D764E"/>
    <w:rsid w:val="000E040F"/>
    <w:rsid w:val="000E13C2"/>
    <w:rsid w:val="000E2261"/>
    <w:rsid w:val="000E397A"/>
    <w:rsid w:val="000E4DDD"/>
    <w:rsid w:val="000E4EBD"/>
    <w:rsid w:val="000F0D81"/>
    <w:rsid w:val="000F5256"/>
    <w:rsid w:val="000F53B7"/>
    <w:rsid w:val="000F65F6"/>
    <w:rsid w:val="00102612"/>
    <w:rsid w:val="001035AF"/>
    <w:rsid w:val="00110849"/>
    <w:rsid w:val="00110926"/>
    <w:rsid w:val="00111F7B"/>
    <w:rsid w:val="00116435"/>
    <w:rsid w:val="001262A0"/>
    <w:rsid w:val="001266B9"/>
    <w:rsid w:val="00127F66"/>
    <w:rsid w:val="0013147F"/>
    <w:rsid w:val="00133C69"/>
    <w:rsid w:val="00134DC0"/>
    <w:rsid w:val="001358E4"/>
    <w:rsid w:val="0013634A"/>
    <w:rsid w:val="0014017A"/>
    <w:rsid w:val="001415CE"/>
    <w:rsid w:val="001419B5"/>
    <w:rsid w:val="00143E18"/>
    <w:rsid w:val="0015442E"/>
    <w:rsid w:val="00156D13"/>
    <w:rsid w:val="001604A0"/>
    <w:rsid w:val="0016057C"/>
    <w:rsid w:val="00161A14"/>
    <w:rsid w:val="001628FD"/>
    <w:rsid w:val="00166C2B"/>
    <w:rsid w:val="001714A6"/>
    <w:rsid w:val="00172F32"/>
    <w:rsid w:val="00173B0E"/>
    <w:rsid w:val="001809AF"/>
    <w:rsid w:val="00181DDF"/>
    <w:rsid w:val="00185E4D"/>
    <w:rsid w:val="00186E50"/>
    <w:rsid w:val="00192369"/>
    <w:rsid w:val="001929A6"/>
    <w:rsid w:val="00193ABD"/>
    <w:rsid w:val="00194D92"/>
    <w:rsid w:val="0019540C"/>
    <w:rsid w:val="00196F2E"/>
    <w:rsid w:val="001A1AA9"/>
    <w:rsid w:val="001A267E"/>
    <w:rsid w:val="001A54E9"/>
    <w:rsid w:val="001C17B1"/>
    <w:rsid w:val="001D0871"/>
    <w:rsid w:val="001D2DF7"/>
    <w:rsid w:val="001D3C89"/>
    <w:rsid w:val="001D5F1E"/>
    <w:rsid w:val="001D6D03"/>
    <w:rsid w:val="001D7D0C"/>
    <w:rsid w:val="001E0D60"/>
    <w:rsid w:val="001E10DD"/>
    <w:rsid w:val="001E1464"/>
    <w:rsid w:val="001E551B"/>
    <w:rsid w:val="001E6201"/>
    <w:rsid w:val="001E6789"/>
    <w:rsid w:val="001F14C0"/>
    <w:rsid w:val="001F38AE"/>
    <w:rsid w:val="002024EC"/>
    <w:rsid w:val="0020425A"/>
    <w:rsid w:val="002054F4"/>
    <w:rsid w:val="00205593"/>
    <w:rsid w:val="00207BB9"/>
    <w:rsid w:val="00210333"/>
    <w:rsid w:val="0021193B"/>
    <w:rsid w:val="00216BE9"/>
    <w:rsid w:val="002221C6"/>
    <w:rsid w:val="002256FE"/>
    <w:rsid w:val="002312FD"/>
    <w:rsid w:val="002353DF"/>
    <w:rsid w:val="0024483B"/>
    <w:rsid w:val="002472B5"/>
    <w:rsid w:val="002474DA"/>
    <w:rsid w:val="0025000D"/>
    <w:rsid w:val="00250D82"/>
    <w:rsid w:val="00254A8C"/>
    <w:rsid w:val="002623BC"/>
    <w:rsid w:val="00265287"/>
    <w:rsid w:val="00265867"/>
    <w:rsid w:val="0026755E"/>
    <w:rsid w:val="00267DA5"/>
    <w:rsid w:val="00271250"/>
    <w:rsid w:val="00273B04"/>
    <w:rsid w:val="00273E55"/>
    <w:rsid w:val="00274FC0"/>
    <w:rsid w:val="00277CBA"/>
    <w:rsid w:val="00280C50"/>
    <w:rsid w:val="00286F57"/>
    <w:rsid w:val="00287EF5"/>
    <w:rsid w:val="002909FA"/>
    <w:rsid w:val="00292546"/>
    <w:rsid w:val="002925C8"/>
    <w:rsid w:val="00292777"/>
    <w:rsid w:val="00294F0A"/>
    <w:rsid w:val="002A05C7"/>
    <w:rsid w:val="002A09BD"/>
    <w:rsid w:val="002A42E7"/>
    <w:rsid w:val="002A474A"/>
    <w:rsid w:val="002A6E74"/>
    <w:rsid w:val="002A7149"/>
    <w:rsid w:val="002B3979"/>
    <w:rsid w:val="002B623C"/>
    <w:rsid w:val="002B77A3"/>
    <w:rsid w:val="002C1247"/>
    <w:rsid w:val="002C4294"/>
    <w:rsid w:val="002C7DEC"/>
    <w:rsid w:val="002D00AA"/>
    <w:rsid w:val="002D0297"/>
    <w:rsid w:val="002D02B0"/>
    <w:rsid w:val="002D25C4"/>
    <w:rsid w:val="002D48CC"/>
    <w:rsid w:val="002E0C73"/>
    <w:rsid w:val="002E2C15"/>
    <w:rsid w:val="002E7C6F"/>
    <w:rsid w:val="002E7DF0"/>
    <w:rsid w:val="002F3682"/>
    <w:rsid w:val="002F4EBF"/>
    <w:rsid w:val="002F63C4"/>
    <w:rsid w:val="002F7E94"/>
    <w:rsid w:val="00300AB3"/>
    <w:rsid w:val="00306E87"/>
    <w:rsid w:val="00310FA5"/>
    <w:rsid w:val="00311E86"/>
    <w:rsid w:val="003244AF"/>
    <w:rsid w:val="0032494A"/>
    <w:rsid w:val="00324DFB"/>
    <w:rsid w:val="00326115"/>
    <w:rsid w:val="00330D88"/>
    <w:rsid w:val="00331641"/>
    <w:rsid w:val="00331A8C"/>
    <w:rsid w:val="00333A1A"/>
    <w:rsid w:val="00336C96"/>
    <w:rsid w:val="0033706F"/>
    <w:rsid w:val="0033746F"/>
    <w:rsid w:val="00340D93"/>
    <w:rsid w:val="00342A5F"/>
    <w:rsid w:val="003430CE"/>
    <w:rsid w:val="003476B5"/>
    <w:rsid w:val="0035051A"/>
    <w:rsid w:val="00350D55"/>
    <w:rsid w:val="00351EBC"/>
    <w:rsid w:val="003521FA"/>
    <w:rsid w:val="003553E9"/>
    <w:rsid w:val="00363597"/>
    <w:rsid w:val="003643CE"/>
    <w:rsid w:val="00367B5A"/>
    <w:rsid w:val="00367D16"/>
    <w:rsid w:val="00372D2E"/>
    <w:rsid w:val="00374DA9"/>
    <w:rsid w:val="0037791B"/>
    <w:rsid w:val="00387B2A"/>
    <w:rsid w:val="003904DE"/>
    <w:rsid w:val="00390C2A"/>
    <w:rsid w:val="00393D0A"/>
    <w:rsid w:val="003A4A06"/>
    <w:rsid w:val="003A66C4"/>
    <w:rsid w:val="003B35FF"/>
    <w:rsid w:val="003B52D6"/>
    <w:rsid w:val="003C0B47"/>
    <w:rsid w:val="003C1FA8"/>
    <w:rsid w:val="003C2FB2"/>
    <w:rsid w:val="003C3A76"/>
    <w:rsid w:val="003C4D74"/>
    <w:rsid w:val="003C5C7F"/>
    <w:rsid w:val="003C6286"/>
    <w:rsid w:val="003D074A"/>
    <w:rsid w:val="003D0BC1"/>
    <w:rsid w:val="003D1D6E"/>
    <w:rsid w:val="003E0F03"/>
    <w:rsid w:val="003E372C"/>
    <w:rsid w:val="003E4608"/>
    <w:rsid w:val="003E54DE"/>
    <w:rsid w:val="003E5AC9"/>
    <w:rsid w:val="003E6515"/>
    <w:rsid w:val="003F007A"/>
    <w:rsid w:val="003F081F"/>
    <w:rsid w:val="003F12D4"/>
    <w:rsid w:val="003F25A4"/>
    <w:rsid w:val="00414CB8"/>
    <w:rsid w:val="00415E72"/>
    <w:rsid w:val="00417E73"/>
    <w:rsid w:val="00420E7E"/>
    <w:rsid w:val="00421410"/>
    <w:rsid w:val="00422A4D"/>
    <w:rsid w:val="0042421F"/>
    <w:rsid w:val="00425D9B"/>
    <w:rsid w:val="00426258"/>
    <w:rsid w:val="0042744A"/>
    <w:rsid w:val="00430616"/>
    <w:rsid w:val="00430A8B"/>
    <w:rsid w:val="00430E20"/>
    <w:rsid w:val="0043536E"/>
    <w:rsid w:val="004360DE"/>
    <w:rsid w:val="00440983"/>
    <w:rsid w:val="004501AB"/>
    <w:rsid w:val="00454BFA"/>
    <w:rsid w:val="004557ED"/>
    <w:rsid w:val="00455B6D"/>
    <w:rsid w:val="00456922"/>
    <w:rsid w:val="004575B5"/>
    <w:rsid w:val="00457FCC"/>
    <w:rsid w:val="00461A25"/>
    <w:rsid w:val="00461B50"/>
    <w:rsid w:val="004700CE"/>
    <w:rsid w:val="00471F2B"/>
    <w:rsid w:val="00474B2E"/>
    <w:rsid w:val="004756FB"/>
    <w:rsid w:val="00481023"/>
    <w:rsid w:val="00492B08"/>
    <w:rsid w:val="004934E0"/>
    <w:rsid w:val="00493F4A"/>
    <w:rsid w:val="00493FEA"/>
    <w:rsid w:val="004976BF"/>
    <w:rsid w:val="004A17C0"/>
    <w:rsid w:val="004A21DE"/>
    <w:rsid w:val="004A2E8B"/>
    <w:rsid w:val="004A6E7C"/>
    <w:rsid w:val="004B1B52"/>
    <w:rsid w:val="004B23FD"/>
    <w:rsid w:val="004B241F"/>
    <w:rsid w:val="004B297C"/>
    <w:rsid w:val="004B4625"/>
    <w:rsid w:val="004B731E"/>
    <w:rsid w:val="004C15B0"/>
    <w:rsid w:val="004C34C8"/>
    <w:rsid w:val="004C6862"/>
    <w:rsid w:val="004D2275"/>
    <w:rsid w:val="004E2051"/>
    <w:rsid w:val="004E4B73"/>
    <w:rsid w:val="004E51E5"/>
    <w:rsid w:val="004F242A"/>
    <w:rsid w:val="004F2524"/>
    <w:rsid w:val="004F2A12"/>
    <w:rsid w:val="004F47F9"/>
    <w:rsid w:val="00500CAB"/>
    <w:rsid w:val="0050256D"/>
    <w:rsid w:val="00502A3D"/>
    <w:rsid w:val="0051052D"/>
    <w:rsid w:val="005118FF"/>
    <w:rsid w:val="00513DB3"/>
    <w:rsid w:val="00516CBC"/>
    <w:rsid w:val="0052230E"/>
    <w:rsid w:val="005303DC"/>
    <w:rsid w:val="00530BFB"/>
    <w:rsid w:val="005326B5"/>
    <w:rsid w:val="005364D1"/>
    <w:rsid w:val="00536CE8"/>
    <w:rsid w:val="00540561"/>
    <w:rsid w:val="00541735"/>
    <w:rsid w:val="00541AAE"/>
    <w:rsid w:val="005464E1"/>
    <w:rsid w:val="00546EB2"/>
    <w:rsid w:val="005509C5"/>
    <w:rsid w:val="00552163"/>
    <w:rsid w:val="00555A25"/>
    <w:rsid w:val="00557BF0"/>
    <w:rsid w:val="00560AEA"/>
    <w:rsid w:val="00564CE4"/>
    <w:rsid w:val="00566B08"/>
    <w:rsid w:val="00567274"/>
    <w:rsid w:val="00574E34"/>
    <w:rsid w:val="0058162E"/>
    <w:rsid w:val="00582245"/>
    <w:rsid w:val="00582AD9"/>
    <w:rsid w:val="005832C0"/>
    <w:rsid w:val="005833B5"/>
    <w:rsid w:val="00584AAA"/>
    <w:rsid w:val="00591586"/>
    <w:rsid w:val="00594E08"/>
    <w:rsid w:val="005957A9"/>
    <w:rsid w:val="005965FE"/>
    <w:rsid w:val="005A00E3"/>
    <w:rsid w:val="005A335B"/>
    <w:rsid w:val="005A42B9"/>
    <w:rsid w:val="005A4ED8"/>
    <w:rsid w:val="005A61E3"/>
    <w:rsid w:val="005A6C37"/>
    <w:rsid w:val="005B0111"/>
    <w:rsid w:val="005B5FEE"/>
    <w:rsid w:val="005C54AD"/>
    <w:rsid w:val="005D08B4"/>
    <w:rsid w:val="005D201F"/>
    <w:rsid w:val="005D210F"/>
    <w:rsid w:val="005D2122"/>
    <w:rsid w:val="005D4432"/>
    <w:rsid w:val="005D4E77"/>
    <w:rsid w:val="005D68E7"/>
    <w:rsid w:val="005E1C7C"/>
    <w:rsid w:val="005E44C2"/>
    <w:rsid w:val="005E4C84"/>
    <w:rsid w:val="005E5862"/>
    <w:rsid w:val="005F1463"/>
    <w:rsid w:val="005F24DB"/>
    <w:rsid w:val="005F2E30"/>
    <w:rsid w:val="005F3B47"/>
    <w:rsid w:val="005F6BA9"/>
    <w:rsid w:val="00601A1A"/>
    <w:rsid w:val="00605405"/>
    <w:rsid w:val="00605407"/>
    <w:rsid w:val="006107C3"/>
    <w:rsid w:val="006132E7"/>
    <w:rsid w:val="006150AE"/>
    <w:rsid w:val="006260A5"/>
    <w:rsid w:val="00627F1C"/>
    <w:rsid w:val="00634CF4"/>
    <w:rsid w:val="00634DA5"/>
    <w:rsid w:val="00636514"/>
    <w:rsid w:val="00641B92"/>
    <w:rsid w:val="00643EE9"/>
    <w:rsid w:val="0065297D"/>
    <w:rsid w:val="00653693"/>
    <w:rsid w:val="006612B2"/>
    <w:rsid w:val="006655BF"/>
    <w:rsid w:val="00666A6C"/>
    <w:rsid w:val="00667438"/>
    <w:rsid w:val="00672456"/>
    <w:rsid w:val="00680E7D"/>
    <w:rsid w:val="00680F00"/>
    <w:rsid w:val="00684ADF"/>
    <w:rsid w:val="00684C81"/>
    <w:rsid w:val="006868ED"/>
    <w:rsid w:val="00686AE2"/>
    <w:rsid w:val="00692A03"/>
    <w:rsid w:val="00697801"/>
    <w:rsid w:val="006A0AD7"/>
    <w:rsid w:val="006A4B2A"/>
    <w:rsid w:val="006A7601"/>
    <w:rsid w:val="006B14CD"/>
    <w:rsid w:val="006B3CD7"/>
    <w:rsid w:val="006B4990"/>
    <w:rsid w:val="006B4A8E"/>
    <w:rsid w:val="006B79A7"/>
    <w:rsid w:val="006B7B40"/>
    <w:rsid w:val="006C28E3"/>
    <w:rsid w:val="006D7FA2"/>
    <w:rsid w:val="006E0462"/>
    <w:rsid w:val="006E20D3"/>
    <w:rsid w:val="006E3D31"/>
    <w:rsid w:val="006E7318"/>
    <w:rsid w:val="006E7D0E"/>
    <w:rsid w:val="006F04BC"/>
    <w:rsid w:val="006F0E7B"/>
    <w:rsid w:val="006F11F1"/>
    <w:rsid w:val="006F2754"/>
    <w:rsid w:val="006F3F95"/>
    <w:rsid w:val="006F521F"/>
    <w:rsid w:val="006F6CB8"/>
    <w:rsid w:val="006F7E90"/>
    <w:rsid w:val="00702016"/>
    <w:rsid w:val="00702DA2"/>
    <w:rsid w:val="0070436B"/>
    <w:rsid w:val="0070506C"/>
    <w:rsid w:val="00705BCA"/>
    <w:rsid w:val="00710E6A"/>
    <w:rsid w:val="00711EC8"/>
    <w:rsid w:val="007127D4"/>
    <w:rsid w:val="00713440"/>
    <w:rsid w:val="00713FD2"/>
    <w:rsid w:val="00717AD0"/>
    <w:rsid w:val="00717B31"/>
    <w:rsid w:val="00717E55"/>
    <w:rsid w:val="007201C0"/>
    <w:rsid w:val="00723582"/>
    <w:rsid w:val="007264EA"/>
    <w:rsid w:val="00726A0D"/>
    <w:rsid w:val="00727A00"/>
    <w:rsid w:val="007302EE"/>
    <w:rsid w:val="007328EF"/>
    <w:rsid w:val="00732A57"/>
    <w:rsid w:val="00733921"/>
    <w:rsid w:val="0073482C"/>
    <w:rsid w:val="00736797"/>
    <w:rsid w:val="007367B3"/>
    <w:rsid w:val="0074182F"/>
    <w:rsid w:val="007455B9"/>
    <w:rsid w:val="00750209"/>
    <w:rsid w:val="007508D0"/>
    <w:rsid w:val="00751FC4"/>
    <w:rsid w:val="00754FB7"/>
    <w:rsid w:val="007577A2"/>
    <w:rsid w:val="00757CA4"/>
    <w:rsid w:val="0076021C"/>
    <w:rsid w:val="00762B58"/>
    <w:rsid w:val="00764B50"/>
    <w:rsid w:val="00764EB8"/>
    <w:rsid w:val="00765F8D"/>
    <w:rsid w:val="00770040"/>
    <w:rsid w:val="007708AC"/>
    <w:rsid w:val="0077265B"/>
    <w:rsid w:val="00774687"/>
    <w:rsid w:val="00782C0D"/>
    <w:rsid w:val="00784D01"/>
    <w:rsid w:val="007864BA"/>
    <w:rsid w:val="0079543A"/>
    <w:rsid w:val="00795D86"/>
    <w:rsid w:val="007A02ED"/>
    <w:rsid w:val="007A189F"/>
    <w:rsid w:val="007A21E9"/>
    <w:rsid w:val="007A5D55"/>
    <w:rsid w:val="007A7A42"/>
    <w:rsid w:val="007A7C2A"/>
    <w:rsid w:val="007B1EE3"/>
    <w:rsid w:val="007B4FD6"/>
    <w:rsid w:val="007B6889"/>
    <w:rsid w:val="007C4F2C"/>
    <w:rsid w:val="007C7E51"/>
    <w:rsid w:val="007D0DBB"/>
    <w:rsid w:val="007D1FC6"/>
    <w:rsid w:val="007D3665"/>
    <w:rsid w:val="007D37D6"/>
    <w:rsid w:val="007D513D"/>
    <w:rsid w:val="007D7FB6"/>
    <w:rsid w:val="007E26F5"/>
    <w:rsid w:val="007F1AE3"/>
    <w:rsid w:val="007F1EBC"/>
    <w:rsid w:val="007F54A5"/>
    <w:rsid w:val="007F61FC"/>
    <w:rsid w:val="008019B4"/>
    <w:rsid w:val="00801F62"/>
    <w:rsid w:val="00803138"/>
    <w:rsid w:val="008045C7"/>
    <w:rsid w:val="00805613"/>
    <w:rsid w:val="008073ED"/>
    <w:rsid w:val="008077AD"/>
    <w:rsid w:val="00807F30"/>
    <w:rsid w:val="00810556"/>
    <w:rsid w:val="008131DA"/>
    <w:rsid w:val="0081337B"/>
    <w:rsid w:val="0081445F"/>
    <w:rsid w:val="00814CC3"/>
    <w:rsid w:val="00815CC4"/>
    <w:rsid w:val="00816BD1"/>
    <w:rsid w:val="00817841"/>
    <w:rsid w:val="00822733"/>
    <w:rsid w:val="00822F09"/>
    <w:rsid w:val="008259B3"/>
    <w:rsid w:val="008306F8"/>
    <w:rsid w:val="008316E0"/>
    <w:rsid w:val="008326B5"/>
    <w:rsid w:val="0083278C"/>
    <w:rsid w:val="0083414F"/>
    <w:rsid w:val="0083453F"/>
    <w:rsid w:val="00835BB4"/>
    <w:rsid w:val="00835BED"/>
    <w:rsid w:val="00840701"/>
    <w:rsid w:val="0084246F"/>
    <w:rsid w:val="008430F7"/>
    <w:rsid w:val="00844599"/>
    <w:rsid w:val="008451F4"/>
    <w:rsid w:val="008464F7"/>
    <w:rsid w:val="00846592"/>
    <w:rsid w:val="00851A7D"/>
    <w:rsid w:val="00870C4B"/>
    <w:rsid w:val="00876F3D"/>
    <w:rsid w:val="00885101"/>
    <w:rsid w:val="008857C0"/>
    <w:rsid w:val="00887739"/>
    <w:rsid w:val="00893EDD"/>
    <w:rsid w:val="008957FF"/>
    <w:rsid w:val="00895B91"/>
    <w:rsid w:val="00896618"/>
    <w:rsid w:val="008A0988"/>
    <w:rsid w:val="008A1024"/>
    <w:rsid w:val="008A111A"/>
    <w:rsid w:val="008A1F78"/>
    <w:rsid w:val="008A5582"/>
    <w:rsid w:val="008B0B46"/>
    <w:rsid w:val="008B25B9"/>
    <w:rsid w:val="008B293E"/>
    <w:rsid w:val="008B3865"/>
    <w:rsid w:val="008B752E"/>
    <w:rsid w:val="008C0E96"/>
    <w:rsid w:val="008C2AC5"/>
    <w:rsid w:val="008C2E56"/>
    <w:rsid w:val="008C401B"/>
    <w:rsid w:val="008C4A3A"/>
    <w:rsid w:val="008C4FEC"/>
    <w:rsid w:val="008D067E"/>
    <w:rsid w:val="008D78BE"/>
    <w:rsid w:val="008E1005"/>
    <w:rsid w:val="008E256C"/>
    <w:rsid w:val="008E4663"/>
    <w:rsid w:val="008E6666"/>
    <w:rsid w:val="008E6727"/>
    <w:rsid w:val="008F6744"/>
    <w:rsid w:val="00901AA4"/>
    <w:rsid w:val="00902731"/>
    <w:rsid w:val="009061AD"/>
    <w:rsid w:val="00910161"/>
    <w:rsid w:val="00910CBB"/>
    <w:rsid w:val="00910E42"/>
    <w:rsid w:val="0091265C"/>
    <w:rsid w:val="00914577"/>
    <w:rsid w:val="009150E4"/>
    <w:rsid w:val="00920372"/>
    <w:rsid w:val="00923B11"/>
    <w:rsid w:val="009241A3"/>
    <w:rsid w:val="00924410"/>
    <w:rsid w:val="00925CDF"/>
    <w:rsid w:val="00930C63"/>
    <w:rsid w:val="00930D00"/>
    <w:rsid w:val="00931CDE"/>
    <w:rsid w:val="00932B0E"/>
    <w:rsid w:val="00937707"/>
    <w:rsid w:val="00937955"/>
    <w:rsid w:val="0093799B"/>
    <w:rsid w:val="0094768D"/>
    <w:rsid w:val="009478C6"/>
    <w:rsid w:val="00954126"/>
    <w:rsid w:val="00955697"/>
    <w:rsid w:val="009572F2"/>
    <w:rsid w:val="00965A64"/>
    <w:rsid w:val="009669DB"/>
    <w:rsid w:val="0096756B"/>
    <w:rsid w:val="00971780"/>
    <w:rsid w:val="00973CAC"/>
    <w:rsid w:val="00985F53"/>
    <w:rsid w:val="00987618"/>
    <w:rsid w:val="00987BD3"/>
    <w:rsid w:val="009934FB"/>
    <w:rsid w:val="00995D09"/>
    <w:rsid w:val="009A28E2"/>
    <w:rsid w:val="009A5EC3"/>
    <w:rsid w:val="009B42E8"/>
    <w:rsid w:val="009B51D3"/>
    <w:rsid w:val="009B629C"/>
    <w:rsid w:val="009C208C"/>
    <w:rsid w:val="009D01DD"/>
    <w:rsid w:val="009D2D6E"/>
    <w:rsid w:val="009E4A89"/>
    <w:rsid w:val="009E72FE"/>
    <w:rsid w:val="009F095E"/>
    <w:rsid w:val="009F7F89"/>
    <w:rsid w:val="00A030F8"/>
    <w:rsid w:val="00A0419B"/>
    <w:rsid w:val="00A06045"/>
    <w:rsid w:val="00A11AF1"/>
    <w:rsid w:val="00A133C9"/>
    <w:rsid w:val="00A202C0"/>
    <w:rsid w:val="00A24843"/>
    <w:rsid w:val="00A25EDA"/>
    <w:rsid w:val="00A25F24"/>
    <w:rsid w:val="00A3000E"/>
    <w:rsid w:val="00A345A9"/>
    <w:rsid w:val="00A36810"/>
    <w:rsid w:val="00A41677"/>
    <w:rsid w:val="00A41969"/>
    <w:rsid w:val="00A46781"/>
    <w:rsid w:val="00A51EE2"/>
    <w:rsid w:val="00A52BE0"/>
    <w:rsid w:val="00A570AF"/>
    <w:rsid w:val="00A57397"/>
    <w:rsid w:val="00A64A6C"/>
    <w:rsid w:val="00A65281"/>
    <w:rsid w:val="00A65D67"/>
    <w:rsid w:val="00A679CD"/>
    <w:rsid w:val="00A70BF8"/>
    <w:rsid w:val="00A70C69"/>
    <w:rsid w:val="00A74B8A"/>
    <w:rsid w:val="00A751AD"/>
    <w:rsid w:val="00A76DB3"/>
    <w:rsid w:val="00A76F58"/>
    <w:rsid w:val="00A8758B"/>
    <w:rsid w:val="00A9191A"/>
    <w:rsid w:val="00A96505"/>
    <w:rsid w:val="00AA1330"/>
    <w:rsid w:val="00AA1703"/>
    <w:rsid w:val="00AA296C"/>
    <w:rsid w:val="00AA5D7D"/>
    <w:rsid w:val="00AA7B8F"/>
    <w:rsid w:val="00AB011D"/>
    <w:rsid w:val="00AB02E0"/>
    <w:rsid w:val="00AB4966"/>
    <w:rsid w:val="00AC429C"/>
    <w:rsid w:val="00AC4DBE"/>
    <w:rsid w:val="00AC7315"/>
    <w:rsid w:val="00AD067A"/>
    <w:rsid w:val="00AD6B97"/>
    <w:rsid w:val="00AE052B"/>
    <w:rsid w:val="00AE211A"/>
    <w:rsid w:val="00AE26D9"/>
    <w:rsid w:val="00AE4E1B"/>
    <w:rsid w:val="00AE6C69"/>
    <w:rsid w:val="00AF41B9"/>
    <w:rsid w:val="00AF53E0"/>
    <w:rsid w:val="00B00A5D"/>
    <w:rsid w:val="00B03DC0"/>
    <w:rsid w:val="00B04245"/>
    <w:rsid w:val="00B07574"/>
    <w:rsid w:val="00B11048"/>
    <w:rsid w:val="00B15F5E"/>
    <w:rsid w:val="00B21D3A"/>
    <w:rsid w:val="00B22696"/>
    <w:rsid w:val="00B332C9"/>
    <w:rsid w:val="00B34848"/>
    <w:rsid w:val="00B414E6"/>
    <w:rsid w:val="00B52914"/>
    <w:rsid w:val="00B52C2C"/>
    <w:rsid w:val="00B539B8"/>
    <w:rsid w:val="00B54D40"/>
    <w:rsid w:val="00B736E7"/>
    <w:rsid w:val="00B73FDA"/>
    <w:rsid w:val="00B7431E"/>
    <w:rsid w:val="00B75F2E"/>
    <w:rsid w:val="00B761DD"/>
    <w:rsid w:val="00B762D8"/>
    <w:rsid w:val="00B8401D"/>
    <w:rsid w:val="00B84709"/>
    <w:rsid w:val="00B86998"/>
    <w:rsid w:val="00B875DF"/>
    <w:rsid w:val="00BA2C89"/>
    <w:rsid w:val="00BA3144"/>
    <w:rsid w:val="00BA3BEE"/>
    <w:rsid w:val="00BA5D79"/>
    <w:rsid w:val="00BB0DE1"/>
    <w:rsid w:val="00BB1270"/>
    <w:rsid w:val="00BB2478"/>
    <w:rsid w:val="00BB27C4"/>
    <w:rsid w:val="00BB3215"/>
    <w:rsid w:val="00BB34B1"/>
    <w:rsid w:val="00BB3BDF"/>
    <w:rsid w:val="00BC1794"/>
    <w:rsid w:val="00BC2CB1"/>
    <w:rsid w:val="00BC541E"/>
    <w:rsid w:val="00BC62BF"/>
    <w:rsid w:val="00BD4318"/>
    <w:rsid w:val="00BD7885"/>
    <w:rsid w:val="00BE0428"/>
    <w:rsid w:val="00BE0CBB"/>
    <w:rsid w:val="00BE3CF2"/>
    <w:rsid w:val="00BE4112"/>
    <w:rsid w:val="00BE4FB9"/>
    <w:rsid w:val="00BF3F20"/>
    <w:rsid w:val="00BF42C3"/>
    <w:rsid w:val="00BF438E"/>
    <w:rsid w:val="00BF54CC"/>
    <w:rsid w:val="00BF5B4E"/>
    <w:rsid w:val="00BF5CC5"/>
    <w:rsid w:val="00BF725F"/>
    <w:rsid w:val="00BF79FB"/>
    <w:rsid w:val="00C02B5C"/>
    <w:rsid w:val="00C049CC"/>
    <w:rsid w:val="00C052A3"/>
    <w:rsid w:val="00C07A10"/>
    <w:rsid w:val="00C170EA"/>
    <w:rsid w:val="00C178D4"/>
    <w:rsid w:val="00C22D1A"/>
    <w:rsid w:val="00C2740E"/>
    <w:rsid w:val="00C30062"/>
    <w:rsid w:val="00C3028C"/>
    <w:rsid w:val="00C3281B"/>
    <w:rsid w:val="00C368AF"/>
    <w:rsid w:val="00C376A8"/>
    <w:rsid w:val="00C42207"/>
    <w:rsid w:val="00C43FDE"/>
    <w:rsid w:val="00C44A20"/>
    <w:rsid w:val="00C47B70"/>
    <w:rsid w:val="00C51576"/>
    <w:rsid w:val="00C5266E"/>
    <w:rsid w:val="00C52BE0"/>
    <w:rsid w:val="00C64774"/>
    <w:rsid w:val="00C64DCB"/>
    <w:rsid w:val="00C651FC"/>
    <w:rsid w:val="00C6545F"/>
    <w:rsid w:val="00C67C3C"/>
    <w:rsid w:val="00C67F4C"/>
    <w:rsid w:val="00C715EC"/>
    <w:rsid w:val="00C7430F"/>
    <w:rsid w:val="00C777F1"/>
    <w:rsid w:val="00C805B0"/>
    <w:rsid w:val="00C85123"/>
    <w:rsid w:val="00C86414"/>
    <w:rsid w:val="00C86E8A"/>
    <w:rsid w:val="00C872CD"/>
    <w:rsid w:val="00C87A46"/>
    <w:rsid w:val="00C90507"/>
    <w:rsid w:val="00C90AA1"/>
    <w:rsid w:val="00CA0BF9"/>
    <w:rsid w:val="00CA63ED"/>
    <w:rsid w:val="00CB0CD6"/>
    <w:rsid w:val="00CB50ED"/>
    <w:rsid w:val="00CB68F7"/>
    <w:rsid w:val="00CB6F4C"/>
    <w:rsid w:val="00CC277B"/>
    <w:rsid w:val="00CC50C8"/>
    <w:rsid w:val="00CC5766"/>
    <w:rsid w:val="00CC688B"/>
    <w:rsid w:val="00CD2943"/>
    <w:rsid w:val="00CD3C5A"/>
    <w:rsid w:val="00CD7FE1"/>
    <w:rsid w:val="00CE16ED"/>
    <w:rsid w:val="00CE20D2"/>
    <w:rsid w:val="00CE333E"/>
    <w:rsid w:val="00CE5DA8"/>
    <w:rsid w:val="00CE610E"/>
    <w:rsid w:val="00CE7307"/>
    <w:rsid w:val="00CE7CCA"/>
    <w:rsid w:val="00CE7FD5"/>
    <w:rsid w:val="00CF0F24"/>
    <w:rsid w:val="00CF4C30"/>
    <w:rsid w:val="00CF4FDE"/>
    <w:rsid w:val="00CF776C"/>
    <w:rsid w:val="00D042F8"/>
    <w:rsid w:val="00D06EF9"/>
    <w:rsid w:val="00D149FA"/>
    <w:rsid w:val="00D14E83"/>
    <w:rsid w:val="00D1656D"/>
    <w:rsid w:val="00D16F3F"/>
    <w:rsid w:val="00D177E5"/>
    <w:rsid w:val="00D20A18"/>
    <w:rsid w:val="00D20F71"/>
    <w:rsid w:val="00D2139A"/>
    <w:rsid w:val="00D23813"/>
    <w:rsid w:val="00D23981"/>
    <w:rsid w:val="00D25CA9"/>
    <w:rsid w:val="00D30480"/>
    <w:rsid w:val="00D309C4"/>
    <w:rsid w:val="00D31BDD"/>
    <w:rsid w:val="00D36F24"/>
    <w:rsid w:val="00D428B7"/>
    <w:rsid w:val="00D42BBE"/>
    <w:rsid w:val="00D45BD5"/>
    <w:rsid w:val="00D518D2"/>
    <w:rsid w:val="00D53DE1"/>
    <w:rsid w:val="00D5516D"/>
    <w:rsid w:val="00D55AB2"/>
    <w:rsid w:val="00D63018"/>
    <w:rsid w:val="00D646BA"/>
    <w:rsid w:val="00D6536B"/>
    <w:rsid w:val="00D70A4A"/>
    <w:rsid w:val="00D71047"/>
    <w:rsid w:val="00D71829"/>
    <w:rsid w:val="00D7231B"/>
    <w:rsid w:val="00D72FB8"/>
    <w:rsid w:val="00D75759"/>
    <w:rsid w:val="00D77546"/>
    <w:rsid w:val="00D820F3"/>
    <w:rsid w:val="00D83F2E"/>
    <w:rsid w:val="00D85671"/>
    <w:rsid w:val="00D86C71"/>
    <w:rsid w:val="00D873A4"/>
    <w:rsid w:val="00D909FF"/>
    <w:rsid w:val="00D92127"/>
    <w:rsid w:val="00D9460D"/>
    <w:rsid w:val="00DA39BE"/>
    <w:rsid w:val="00DA50C7"/>
    <w:rsid w:val="00DA5EB5"/>
    <w:rsid w:val="00DA72FB"/>
    <w:rsid w:val="00DB1781"/>
    <w:rsid w:val="00DB1B91"/>
    <w:rsid w:val="00DB3006"/>
    <w:rsid w:val="00DB552F"/>
    <w:rsid w:val="00DB5890"/>
    <w:rsid w:val="00DB75FE"/>
    <w:rsid w:val="00DC0550"/>
    <w:rsid w:val="00DC0E3C"/>
    <w:rsid w:val="00DC19F1"/>
    <w:rsid w:val="00DC68F2"/>
    <w:rsid w:val="00DC6F5C"/>
    <w:rsid w:val="00DD448F"/>
    <w:rsid w:val="00DD4D51"/>
    <w:rsid w:val="00DD527C"/>
    <w:rsid w:val="00DD6266"/>
    <w:rsid w:val="00DD7403"/>
    <w:rsid w:val="00DE0120"/>
    <w:rsid w:val="00DE56FA"/>
    <w:rsid w:val="00DE7A96"/>
    <w:rsid w:val="00DF5CCF"/>
    <w:rsid w:val="00DF6A8A"/>
    <w:rsid w:val="00DF7FB6"/>
    <w:rsid w:val="00E042FA"/>
    <w:rsid w:val="00E05E62"/>
    <w:rsid w:val="00E10F7B"/>
    <w:rsid w:val="00E12EF3"/>
    <w:rsid w:val="00E1320C"/>
    <w:rsid w:val="00E1448E"/>
    <w:rsid w:val="00E26FDD"/>
    <w:rsid w:val="00E30A0F"/>
    <w:rsid w:val="00E35039"/>
    <w:rsid w:val="00E40A10"/>
    <w:rsid w:val="00E42C59"/>
    <w:rsid w:val="00E4516E"/>
    <w:rsid w:val="00E52150"/>
    <w:rsid w:val="00E57C17"/>
    <w:rsid w:val="00E63345"/>
    <w:rsid w:val="00E707FB"/>
    <w:rsid w:val="00E7418A"/>
    <w:rsid w:val="00E7505B"/>
    <w:rsid w:val="00E756A7"/>
    <w:rsid w:val="00E75B13"/>
    <w:rsid w:val="00E80A08"/>
    <w:rsid w:val="00E82749"/>
    <w:rsid w:val="00E87217"/>
    <w:rsid w:val="00E93B8E"/>
    <w:rsid w:val="00E94764"/>
    <w:rsid w:val="00E96CAF"/>
    <w:rsid w:val="00EA0BD0"/>
    <w:rsid w:val="00EA1499"/>
    <w:rsid w:val="00EA4BB8"/>
    <w:rsid w:val="00EA4EE8"/>
    <w:rsid w:val="00EA5D7D"/>
    <w:rsid w:val="00EB226A"/>
    <w:rsid w:val="00EB3ADB"/>
    <w:rsid w:val="00EB40F7"/>
    <w:rsid w:val="00EC0D75"/>
    <w:rsid w:val="00EC44C6"/>
    <w:rsid w:val="00ED03DF"/>
    <w:rsid w:val="00ED1031"/>
    <w:rsid w:val="00EE1666"/>
    <w:rsid w:val="00EE1F40"/>
    <w:rsid w:val="00EE3B2E"/>
    <w:rsid w:val="00EE50AB"/>
    <w:rsid w:val="00EE7675"/>
    <w:rsid w:val="00EF4016"/>
    <w:rsid w:val="00EF4710"/>
    <w:rsid w:val="00EF4F30"/>
    <w:rsid w:val="00EF4FD7"/>
    <w:rsid w:val="00EF65FE"/>
    <w:rsid w:val="00F00757"/>
    <w:rsid w:val="00F00C09"/>
    <w:rsid w:val="00F053A1"/>
    <w:rsid w:val="00F05650"/>
    <w:rsid w:val="00F05B12"/>
    <w:rsid w:val="00F0724F"/>
    <w:rsid w:val="00F12CD0"/>
    <w:rsid w:val="00F1507C"/>
    <w:rsid w:val="00F171A9"/>
    <w:rsid w:val="00F20DA8"/>
    <w:rsid w:val="00F22E7C"/>
    <w:rsid w:val="00F2361B"/>
    <w:rsid w:val="00F3713A"/>
    <w:rsid w:val="00F428F6"/>
    <w:rsid w:val="00F430B3"/>
    <w:rsid w:val="00F464A5"/>
    <w:rsid w:val="00F47C1E"/>
    <w:rsid w:val="00F52C1D"/>
    <w:rsid w:val="00F545A9"/>
    <w:rsid w:val="00F646C2"/>
    <w:rsid w:val="00F6643E"/>
    <w:rsid w:val="00F66AF6"/>
    <w:rsid w:val="00F67ED3"/>
    <w:rsid w:val="00F742FE"/>
    <w:rsid w:val="00F90168"/>
    <w:rsid w:val="00F90DE8"/>
    <w:rsid w:val="00F9126D"/>
    <w:rsid w:val="00FA2B54"/>
    <w:rsid w:val="00FA6198"/>
    <w:rsid w:val="00FB2414"/>
    <w:rsid w:val="00FB62AF"/>
    <w:rsid w:val="00FB748E"/>
    <w:rsid w:val="00FB7F30"/>
    <w:rsid w:val="00FC0891"/>
    <w:rsid w:val="00FC4236"/>
    <w:rsid w:val="00FD05DF"/>
    <w:rsid w:val="00FD3583"/>
    <w:rsid w:val="00FD4082"/>
    <w:rsid w:val="00FD4933"/>
    <w:rsid w:val="00FD5CA5"/>
    <w:rsid w:val="00FD6512"/>
    <w:rsid w:val="00FD7EB4"/>
    <w:rsid w:val="00FE1BA2"/>
    <w:rsid w:val="00FE2C06"/>
    <w:rsid w:val="00FE31FA"/>
    <w:rsid w:val="00FE3734"/>
    <w:rsid w:val="00FE4417"/>
    <w:rsid w:val="00FE7166"/>
    <w:rsid w:val="00FF05A2"/>
    <w:rsid w:val="00FF68DB"/>
    <w:rsid w:val="00FF7AF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37A08"/>
  <w15:chartTrackingRefBased/>
  <w15:docId w15:val="{0D952C4B-E7FA-4E5D-9E83-41F7EB92B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 w:type="paragraph" w:customStyle="1" w:styleId="IvDInstructiontext">
    <w:name w:val="IvD Instructiontext"/>
    <w:basedOn w:val="BodyText"/>
    <w:link w:val="IvDInstructiontextChar"/>
    <w:uiPriority w:val="99"/>
    <w:qFormat/>
    <w:rsid w:val="007C4F2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C4F2C"/>
    <w:rPr>
      <w:rFonts w:ascii="Arial" w:hAnsi="Arial"/>
      <w:i/>
      <w:color w:val="7F7F7F" w:themeColor="text1" w:themeTint="80"/>
      <w:spacing w:val="2"/>
      <w:sz w:val="18"/>
      <w:szCs w:val="18"/>
      <w:lang w:val="en-US" w:eastAsia="en-US"/>
    </w:rPr>
  </w:style>
  <w:style w:type="paragraph" w:styleId="ListNumber">
    <w:name w:val="List Number"/>
    <w:basedOn w:val="List"/>
    <w:rsid w:val="00910CBB"/>
    <w:pPr>
      <w:ind w:left="568" w:hanging="284"/>
      <w:contextualSpacing w:val="0"/>
    </w:pPr>
    <w:rPr>
      <w:color w:val="auto"/>
      <w:lang w:eastAsia="en-US"/>
    </w:rPr>
  </w:style>
  <w:style w:type="paragraph" w:styleId="List">
    <w:name w:val="List"/>
    <w:basedOn w:val="Normal"/>
    <w:rsid w:val="00910CBB"/>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835071202">
      <w:bodyDiv w:val="1"/>
      <w:marLeft w:val="0"/>
      <w:marRight w:val="0"/>
      <w:marTop w:val="0"/>
      <w:marBottom w:val="0"/>
      <w:divBdr>
        <w:top w:val="none" w:sz="0" w:space="0" w:color="auto"/>
        <w:left w:val="none" w:sz="0" w:space="0" w:color="auto"/>
        <w:bottom w:val="none" w:sz="0" w:space="0" w:color="auto"/>
        <w:right w:val="none" w:sz="0" w:space="0" w:color="auto"/>
      </w:divBdr>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941373990">
      <w:bodyDiv w:val="1"/>
      <w:marLeft w:val="0"/>
      <w:marRight w:val="0"/>
      <w:marTop w:val="0"/>
      <w:marBottom w:val="0"/>
      <w:divBdr>
        <w:top w:val="none" w:sz="0" w:space="0" w:color="auto"/>
        <w:left w:val="none" w:sz="0" w:space="0" w:color="auto"/>
        <w:bottom w:val="none" w:sz="0" w:space="0" w:color="auto"/>
        <w:right w:val="none" w:sz="0" w:space="0" w:color="auto"/>
      </w:divBdr>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759518641">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73095355">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1E67B-B6F1-4B98-AFE5-155011842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9</Pages>
  <Words>4858</Words>
  <Characters>25753</Characters>
  <Application>Microsoft Office Word</Application>
  <DocSecurity>0</DocSecurity>
  <Lines>214</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4</cp:revision>
  <dcterms:created xsi:type="dcterms:W3CDTF">2017-10-17T11:16:00Z</dcterms:created>
  <dcterms:modified xsi:type="dcterms:W3CDTF">2017-10-26T09:27:00Z</dcterms:modified>
</cp:coreProperties>
</file>